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7F69C4D8" w:rsidR="00520258" w:rsidRDefault="00CC74D2">
      <w:pPr>
        <w:rPr>
          <w:rFonts w:ascii="Arial Black" w:hAnsi="Arial Black"/>
          <w:b/>
          <w:bCs/>
          <w:sz w:val="28"/>
          <w:szCs w:val="28"/>
        </w:rPr>
      </w:pPr>
      <w:r w:rsidRPr="00CC74D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FECB592" wp14:editId="17B1803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714500"/>
            <wp:effectExtent l="0" t="0" r="0" b="0"/>
            <wp:wrapSquare wrapText="bothSides"/>
            <wp:docPr id="1628445619" name="Obrázek 1" descr="Obsah obrázku auto, kolo, vozidlo, pneumat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45619" name="Obrázek 1" descr="Obsah obrázku auto, kolo, vozidlo, pneumat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7950D587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12F49CEC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251DB306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  <w:r w:rsidR="00CC74D2" w:rsidRPr="00CC74D2">
        <w:t xml:space="preserve"> </w:t>
      </w:r>
    </w:p>
    <w:p w14:paraId="75DCCDE5" w14:textId="57D2DBEE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589C75FC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E61655" w:rsidRPr="00E61655">
        <w:rPr>
          <w:rFonts w:ascii="Arial" w:hAnsi="Arial" w:cs="Arial"/>
          <w:sz w:val="24"/>
          <w:szCs w:val="24"/>
        </w:rPr>
        <w:t>205834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4308E2" w:rsidRPr="004308E2">
        <w:rPr>
          <w:rFonts w:ascii="Arial" w:hAnsi="Arial" w:cs="Arial"/>
          <w:sz w:val="24"/>
          <w:szCs w:val="24"/>
        </w:rPr>
        <w:t>27.05.2025</w:t>
      </w:r>
    </w:p>
    <w:p w14:paraId="17F86FB1" w14:textId="2E2F7291" w:rsidR="006E36F0" w:rsidRPr="006E36F0" w:rsidRDefault="006E36F0" w:rsidP="006E36F0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AE9B135" w14:textId="299CCEC2" w:rsidR="00E60DB7" w:rsidRPr="006E36F0" w:rsidRDefault="007E64F9" w:rsidP="00BD4C9B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7E64F9">
        <w:rPr>
          <w:rFonts w:ascii="Arial Black" w:hAnsi="Arial Black" w:cs="Arial"/>
          <w:sz w:val="24"/>
          <w:szCs w:val="24"/>
        </w:rPr>
        <w:t>JU81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Pr="007E64F9">
        <w:rPr>
          <w:rFonts w:ascii="Arial Black" w:hAnsi="Arial Black" w:cs="Arial"/>
          <w:b/>
          <w:bCs/>
          <w:sz w:val="24"/>
          <w:szCs w:val="24"/>
        </w:rPr>
        <w:t>X5 xDrive30d, 210kW</w:t>
      </w:r>
    </w:p>
    <w:p w14:paraId="7E98FBE0" w14:textId="77777777" w:rsidR="00A866C3" w:rsidRDefault="00A866C3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66C3">
        <w:rPr>
          <w:rFonts w:ascii="Arial" w:hAnsi="Arial" w:cs="Arial"/>
          <w:sz w:val="24"/>
          <w:szCs w:val="24"/>
          <w:shd w:val="clear" w:color="auto" w:fill="FFFFFF"/>
        </w:rPr>
        <w:t xml:space="preserve">A96: </w:t>
      </w:r>
      <w:proofErr w:type="spellStart"/>
      <w:r w:rsidRPr="00A866C3">
        <w:rPr>
          <w:rFonts w:ascii="Arial" w:hAnsi="Arial" w:cs="Arial"/>
          <w:sz w:val="24"/>
          <w:szCs w:val="24"/>
          <w:shd w:val="clear" w:color="auto" w:fill="FFFFFF"/>
        </w:rPr>
        <w:t>Mineral</w:t>
      </w:r>
      <w:proofErr w:type="spellEnd"/>
      <w:r w:rsidRPr="00A866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66C3">
        <w:rPr>
          <w:rFonts w:ascii="Arial" w:hAnsi="Arial" w:cs="Arial"/>
          <w:sz w:val="24"/>
          <w:szCs w:val="24"/>
          <w:shd w:val="clear" w:color="auto" w:fill="FFFFFF"/>
        </w:rPr>
        <w:t>White</w:t>
      </w:r>
      <w:proofErr w:type="spellEnd"/>
      <w:r w:rsidRPr="00A866C3">
        <w:rPr>
          <w:rFonts w:ascii="Arial" w:hAnsi="Arial" w:cs="Arial"/>
          <w:sz w:val="24"/>
          <w:szCs w:val="24"/>
          <w:shd w:val="clear" w:color="auto" w:fill="FFFFFF"/>
        </w:rPr>
        <w:t xml:space="preserve"> metalická </w:t>
      </w:r>
    </w:p>
    <w:p w14:paraId="2D18E7B4" w14:textId="77777777" w:rsidR="00BC7009" w:rsidRDefault="00BC7009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KPRI: </w:t>
      </w:r>
      <w:proofErr w:type="spellStart"/>
      <w:r w:rsidRPr="00BC7009">
        <w:rPr>
          <w:rFonts w:ascii="Arial" w:hAnsi="Arial" w:cs="Arial"/>
          <w:sz w:val="24"/>
          <w:szCs w:val="24"/>
          <w:shd w:val="clear" w:color="auto" w:fill="FFFFFF"/>
        </w:rPr>
        <w:t>Sensafin</w:t>
      </w:r>
      <w:proofErr w:type="spellEnd"/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009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009">
        <w:rPr>
          <w:rFonts w:ascii="Arial" w:hAnsi="Arial" w:cs="Arial"/>
          <w:sz w:val="24"/>
          <w:szCs w:val="24"/>
          <w:shd w:val="clear" w:color="auto" w:fill="FFFFFF"/>
        </w:rPr>
        <w:t>decor</w:t>
      </w:r>
      <w:proofErr w:type="spellEnd"/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7009">
        <w:rPr>
          <w:rFonts w:ascii="Arial" w:hAnsi="Arial" w:cs="Arial"/>
          <w:sz w:val="24"/>
          <w:szCs w:val="24"/>
          <w:shd w:val="clear" w:color="auto" w:fill="FFFFFF"/>
        </w:rPr>
        <w:t>stitching</w:t>
      </w:r>
      <w:proofErr w:type="spellEnd"/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 Ń </w:t>
      </w:r>
      <w:proofErr w:type="spellStart"/>
      <w:r w:rsidRPr="00BC7009">
        <w:rPr>
          <w:rFonts w:ascii="Arial" w:hAnsi="Arial" w:cs="Arial"/>
          <w:sz w:val="24"/>
          <w:szCs w:val="24"/>
          <w:shd w:val="clear" w:color="auto" w:fill="FFFFFF"/>
        </w:rPr>
        <w:t>Cognac</w:t>
      </w:r>
      <w:proofErr w:type="spellEnd"/>
      <w:r w:rsidRPr="00BC70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2ECB228" w14:textId="77777777" w:rsidR="00BC7009" w:rsidRDefault="00BC7009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293D81F" w14:textId="2F7DA9ED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6825C16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01CB CO2 rozsah</w:t>
      </w:r>
    </w:p>
    <w:p w14:paraId="0B7AAF5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01CE Systém rekuperace</w:t>
      </w:r>
    </w:p>
    <w:p w14:paraId="7CA58BA5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01XN 21" lité kolo </w:t>
      </w:r>
      <w:proofErr w:type="spellStart"/>
      <w:proofErr w:type="gramStart"/>
      <w:r w:rsidRPr="005D5AA6">
        <w:rPr>
          <w:rFonts w:ascii="Arial" w:hAnsi="Arial" w:cs="Arial"/>
          <w:sz w:val="24"/>
          <w:szCs w:val="24"/>
        </w:rPr>
        <w:t>pap.Y</w:t>
      </w:r>
      <w:proofErr w:type="spellEnd"/>
      <w:proofErr w:type="gramEnd"/>
      <w:r w:rsidRPr="005D5AA6">
        <w:rPr>
          <w:rFonts w:ascii="Arial" w:hAnsi="Arial" w:cs="Arial"/>
          <w:sz w:val="24"/>
          <w:szCs w:val="24"/>
        </w:rPr>
        <w:t xml:space="preserve"> 741M </w:t>
      </w:r>
      <w:proofErr w:type="spellStart"/>
      <w:proofErr w:type="gramStart"/>
      <w:r w:rsidRPr="005D5AA6">
        <w:rPr>
          <w:rFonts w:ascii="Arial" w:hAnsi="Arial" w:cs="Arial"/>
          <w:sz w:val="24"/>
          <w:szCs w:val="24"/>
        </w:rPr>
        <w:t>nouz.chod</w:t>
      </w:r>
      <w:proofErr w:type="spellEnd"/>
      <w:proofErr w:type="gramEnd"/>
    </w:p>
    <w:p w14:paraId="75EB407C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0230 Přídavný rozsah podle EU</w:t>
      </w:r>
    </w:p>
    <w:p w14:paraId="5D15C583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0258 Pneumatiky s nouzovým dojetím</w:t>
      </w:r>
    </w:p>
    <w:p w14:paraId="2747252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02NH Sportovní brzda M</w:t>
      </w:r>
    </w:p>
    <w:p w14:paraId="6F693EF4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02PA Pojistka šroubů kola</w:t>
      </w:r>
    </w:p>
    <w:p w14:paraId="33A10529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02TB Sport-automatická převodovka</w:t>
      </w:r>
    </w:p>
    <w:p w14:paraId="434FCCBD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02VB Indikace tlaku pneumatik</w:t>
      </w:r>
    </w:p>
    <w:p w14:paraId="676E3624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02VF Adaptivní M podvozek</w:t>
      </w:r>
    </w:p>
    <w:p w14:paraId="0A1FE7DC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02VH Integrální aktivní řízení</w:t>
      </w:r>
    </w:p>
    <w:p w14:paraId="050EA22A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0302 Zabezpečovací systém</w:t>
      </w:r>
    </w:p>
    <w:p w14:paraId="1D6FE46D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0320 Odpadnutí modelový tah písma</w:t>
      </w:r>
    </w:p>
    <w:p w14:paraId="689AE1CB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0337 M Sportovní paket</w:t>
      </w:r>
    </w:p>
    <w:p w14:paraId="18D50B6E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03AC Tažné zařízení</w:t>
      </w:r>
    </w:p>
    <w:p w14:paraId="402436E7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03DS BMW klíč s displejem</w:t>
      </w:r>
    </w:p>
    <w:p w14:paraId="485B21B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03KA Akustika komfort zasklení</w:t>
      </w:r>
    </w:p>
    <w:p w14:paraId="6B2A7074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03MC M střešní lišty, </w:t>
      </w:r>
      <w:proofErr w:type="spellStart"/>
      <w:r w:rsidRPr="005D5AA6">
        <w:rPr>
          <w:rFonts w:ascii="Arial" w:hAnsi="Arial" w:cs="Arial"/>
          <w:sz w:val="24"/>
          <w:szCs w:val="24"/>
        </w:rPr>
        <w:t>Shadow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Line</w:t>
      </w:r>
    </w:p>
    <w:p w14:paraId="56290AB3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0402 Panoramatická střecha elektrická</w:t>
      </w:r>
    </w:p>
    <w:p w14:paraId="7F8C58E7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0413 Dělicí síť zavazadlového prostoru</w:t>
      </w:r>
    </w:p>
    <w:p w14:paraId="463B9AFE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0418 Zavazadlový prostor paket</w:t>
      </w:r>
    </w:p>
    <w:p w14:paraId="77B5CC86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0420 Tónované zasklení</w:t>
      </w:r>
    </w:p>
    <w:p w14:paraId="1474311C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0423 Rohožky velur</w:t>
      </w:r>
    </w:p>
    <w:p w14:paraId="488CBF89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lastRenderedPageBreak/>
        <w:t>0428 Výstražný trojúhelník a spojovací taška</w:t>
      </w:r>
    </w:p>
    <w:p w14:paraId="5A9CC5BB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0459 Nastavení sedadla elektrické s pamětí</w:t>
      </w:r>
    </w:p>
    <w:p w14:paraId="4B5A8467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0481 </w:t>
      </w:r>
      <w:proofErr w:type="spellStart"/>
      <w:r w:rsidRPr="005D5AA6">
        <w:rPr>
          <w:rFonts w:ascii="Arial" w:hAnsi="Arial" w:cs="Arial"/>
          <w:sz w:val="24"/>
          <w:szCs w:val="24"/>
        </w:rPr>
        <w:t>Sport.sedadlo</w:t>
      </w:r>
      <w:proofErr w:type="spellEnd"/>
    </w:p>
    <w:p w14:paraId="6A964BB7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0488 Bederní opěrka řidič a spolujezdec</w:t>
      </w:r>
    </w:p>
    <w:p w14:paraId="22E3A5B1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048Y Odpadnutí, bederní opěrka spolujezdce</w:t>
      </w:r>
    </w:p>
    <w:p w14:paraId="1258349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04AW Přístrojová deska </w:t>
      </w:r>
      <w:proofErr w:type="spellStart"/>
      <w:r w:rsidRPr="005D5AA6">
        <w:rPr>
          <w:rFonts w:ascii="Arial" w:hAnsi="Arial" w:cs="Arial"/>
          <w:sz w:val="24"/>
          <w:szCs w:val="24"/>
        </w:rPr>
        <w:t>Sensatec</w:t>
      </w:r>
      <w:proofErr w:type="spellEnd"/>
    </w:p>
    <w:p w14:paraId="5CE67506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04FL </w:t>
      </w:r>
      <w:proofErr w:type="spellStart"/>
      <w:r w:rsidRPr="005D5AA6">
        <w:rPr>
          <w:rFonts w:ascii="Arial" w:hAnsi="Arial" w:cs="Arial"/>
          <w:sz w:val="24"/>
          <w:szCs w:val="24"/>
        </w:rPr>
        <w:t>Travel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5D5AA6">
        <w:rPr>
          <w:rFonts w:ascii="Arial" w:hAnsi="Arial" w:cs="Arial"/>
          <w:sz w:val="24"/>
          <w:szCs w:val="24"/>
        </w:rPr>
        <w:t>Comfort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Rail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System</w:t>
      </w:r>
      <w:proofErr w:type="spellEnd"/>
    </w:p>
    <w:p w14:paraId="10243DCD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04HB Komfortní balíček pro vyhřívání přední</w:t>
      </w:r>
    </w:p>
    <w:p w14:paraId="5963940C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04KM Lišty hliník síťový vzhled tmavý</w:t>
      </w:r>
    </w:p>
    <w:p w14:paraId="5C338180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04NB </w:t>
      </w:r>
      <w:proofErr w:type="spellStart"/>
      <w:r w:rsidRPr="005D5AA6">
        <w:rPr>
          <w:rFonts w:ascii="Arial" w:hAnsi="Arial" w:cs="Arial"/>
          <w:sz w:val="24"/>
          <w:szCs w:val="24"/>
        </w:rPr>
        <w:t>Autom</w:t>
      </w:r>
      <w:proofErr w:type="spellEnd"/>
      <w:r w:rsidRPr="005D5AA6">
        <w:rPr>
          <w:rFonts w:ascii="Arial" w:hAnsi="Arial" w:cs="Arial"/>
          <w:sz w:val="24"/>
          <w:szCs w:val="24"/>
        </w:rPr>
        <w:t>. klimatizace se 4zónovou regulací</w:t>
      </w:r>
    </w:p>
    <w:p w14:paraId="3EFBEFFB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04T8 Rozšířený paket zrcátek</w:t>
      </w:r>
    </w:p>
    <w:p w14:paraId="623239E9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04UR Vnitřní osvětlení</w:t>
      </w:r>
    </w:p>
    <w:p w14:paraId="3BE495A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0536 Nezávislé topení</w:t>
      </w:r>
    </w:p>
    <w:p w14:paraId="4B4E2B1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5D5AA6">
        <w:rPr>
          <w:rFonts w:ascii="Arial" w:hAnsi="Arial" w:cs="Arial"/>
          <w:sz w:val="24"/>
          <w:szCs w:val="24"/>
        </w:rPr>
        <w:t>0548 Kilometrový</w:t>
      </w:r>
      <w:proofErr w:type="gramEnd"/>
      <w:r w:rsidRPr="005D5AA6">
        <w:rPr>
          <w:rFonts w:ascii="Arial" w:hAnsi="Arial" w:cs="Arial"/>
          <w:sz w:val="24"/>
          <w:szCs w:val="24"/>
        </w:rPr>
        <w:t xml:space="preserve"> tachometr</w:t>
      </w:r>
    </w:p>
    <w:p w14:paraId="10D80220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05AL Aktivní ochrana</w:t>
      </w:r>
    </w:p>
    <w:p w14:paraId="49D64743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05AQ </w:t>
      </w:r>
      <w:proofErr w:type="spellStart"/>
      <w:r w:rsidRPr="005D5AA6">
        <w:rPr>
          <w:rFonts w:ascii="Arial" w:hAnsi="Arial" w:cs="Arial"/>
          <w:sz w:val="24"/>
          <w:szCs w:val="24"/>
        </w:rPr>
        <w:t>Active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Guard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Plus</w:t>
      </w:r>
    </w:p>
    <w:p w14:paraId="3C78B3AD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05AU </w:t>
      </w:r>
      <w:proofErr w:type="spellStart"/>
      <w:r w:rsidRPr="005D5AA6">
        <w:rPr>
          <w:rFonts w:ascii="Arial" w:hAnsi="Arial" w:cs="Arial"/>
          <w:sz w:val="24"/>
          <w:szCs w:val="24"/>
        </w:rPr>
        <w:t>Driving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Assistant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Professional</w:t>
      </w:r>
    </w:p>
    <w:p w14:paraId="7D91C19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05DN Systém parkovací asistence Plus</w:t>
      </w:r>
    </w:p>
    <w:p w14:paraId="5BBDDF6E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0610 Zobrazení přístrojů na čelním skle</w:t>
      </w:r>
    </w:p>
    <w:p w14:paraId="1E3163BE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0654 DAB-Tuner</w:t>
      </w:r>
    </w:p>
    <w:p w14:paraId="67CC2F43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0688 </w:t>
      </w:r>
      <w:proofErr w:type="spellStart"/>
      <w:r w:rsidRPr="005D5AA6">
        <w:rPr>
          <w:rFonts w:ascii="Arial" w:hAnsi="Arial" w:cs="Arial"/>
          <w:sz w:val="24"/>
          <w:szCs w:val="24"/>
        </w:rPr>
        <w:t>Harman</w:t>
      </w:r>
      <w:proofErr w:type="spellEnd"/>
      <w:r w:rsidRPr="005D5AA6">
        <w:rPr>
          <w:rFonts w:ascii="Arial" w:hAnsi="Arial" w:cs="Arial"/>
          <w:sz w:val="24"/>
          <w:szCs w:val="24"/>
        </w:rPr>
        <w:t>/</w:t>
      </w:r>
      <w:proofErr w:type="spellStart"/>
      <w:r w:rsidRPr="005D5AA6">
        <w:rPr>
          <w:rFonts w:ascii="Arial" w:hAnsi="Arial" w:cs="Arial"/>
          <w:sz w:val="24"/>
          <w:szCs w:val="24"/>
        </w:rPr>
        <w:t>Kardon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Surround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Sound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System</w:t>
      </w:r>
      <w:proofErr w:type="spellEnd"/>
    </w:p>
    <w:p w14:paraId="1F3E02D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06AE </w:t>
      </w:r>
      <w:proofErr w:type="spellStart"/>
      <w:r w:rsidRPr="005D5AA6">
        <w:rPr>
          <w:rFonts w:ascii="Arial" w:hAnsi="Arial" w:cs="Arial"/>
          <w:sz w:val="24"/>
          <w:szCs w:val="24"/>
        </w:rPr>
        <w:t>Teleservices</w:t>
      </w:r>
      <w:proofErr w:type="spellEnd"/>
    </w:p>
    <w:p w14:paraId="2900DD36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06AF Legální nouzové volání</w:t>
      </w:r>
    </w:p>
    <w:p w14:paraId="21331CF0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06AK </w:t>
      </w:r>
      <w:proofErr w:type="spellStart"/>
      <w:r w:rsidRPr="005D5AA6">
        <w:rPr>
          <w:rFonts w:ascii="Arial" w:hAnsi="Arial" w:cs="Arial"/>
          <w:sz w:val="24"/>
          <w:szCs w:val="24"/>
        </w:rPr>
        <w:t>Connected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5D5AA6">
        <w:rPr>
          <w:rFonts w:ascii="Arial" w:hAnsi="Arial" w:cs="Arial"/>
          <w:sz w:val="24"/>
          <w:szCs w:val="24"/>
        </w:rPr>
        <w:t>Services</w:t>
      </w:r>
      <w:proofErr w:type="spellEnd"/>
    </w:p>
    <w:p w14:paraId="40E9DF21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06C4 </w:t>
      </w:r>
      <w:proofErr w:type="spellStart"/>
      <w:r w:rsidRPr="005D5AA6">
        <w:rPr>
          <w:rFonts w:ascii="Arial" w:hAnsi="Arial" w:cs="Arial"/>
          <w:sz w:val="24"/>
          <w:szCs w:val="24"/>
        </w:rPr>
        <w:t>Connected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A6">
        <w:rPr>
          <w:rFonts w:ascii="Arial" w:hAnsi="Arial" w:cs="Arial"/>
          <w:sz w:val="24"/>
          <w:szCs w:val="24"/>
        </w:rPr>
        <w:t>Package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Professional</w:t>
      </w:r>
    </w:p>
    <w:p w14:paraId="6721DAD0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06NW Telefonie s bezdrátovým nabíjením</w:t>
      </w:r>
    </w:p>
    <w:p w14:paraId="18D457F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06U3 BMW Live </w:t>
      </w:r>
      <w:proofErr w:type="spellStart"/>
      <w:r w:rsidRPr="005D5AA6">
        <w:rPr>
          <w:rFonts w:ascii="Arial" w:hAnsi="Arial" w:cs="Arial"/>
          <w:sz w:val="24"/>
          <w:szCs w:val="24"/>
        </w:rPr>
        <w:t>Cockpit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Professional</w:t>
      </w:r>
    </w:p>
    <w:p w14:paraId="2540A3D6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06WD WLAN Hotspot</w:t>
      </w:r>
    </w:p>
    <w:p w14:paraId="3BDA062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0710 Volant s koženým potahem M</w:t>
      </w:r>
    </w:p>
    <w:p w14:paraId="362C10D1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0715 M aerodynamický paket</w:t>
      </w:r>
    </w:p>
    <w:p w14:paraId="538DF04D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0760 Vysoký lesk </w:t>
      </w:r>
      <w:proofErr w:type="spellStart"/>
      <w:r w:rsidRPr="005D5AA6">
        <w:rPr>
          <w:rFonts w:ascii="Arial" w:hAnsi="Arial" w:cs="Arial"/>
          <w:sz w:val="24"/>
          <w:szCs w:val="24"/>
        </w:rPr>
        <w:t>Shadow</w:t>
      </w:r>
      <w:proofErr w:type="spellEnd"/>
      <w:r w:rsidRPr="005D5AA6">
        <w:rPr>
          <w:rFonts w:ascii="Arial" w:hAnsi="Arial" w:cs="Arial"/>
          <w:sz w:val="24"/>
          <w:szCs w:val="24"/>
        </w:rPr>
        <w:t>-Line</w:t>
      </w:r>
    </w:p>
    <w:p w14:paraId="074893AA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0775 Strop karoserie antracit</w:t>
      </w:r>
    </w:p>
    <w:p w14:paraId="2D79968D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B69C55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7D2DE4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09D52D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2BBE94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6EF67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EFD520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9A831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6B5115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EBA5E9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235B64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B6F3D6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C7F055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4A4B55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35AA81" w14:textId="77777777" w:rsid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5A47F" w14:textId="26073689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07M9 M </w:t>
      </w:r>
      <w:proofErr w:type="spellStart"/>
      <w:r w:rsidRPr="005D5AA6">
        <w:rPr>
          <w:rFonts w:ascii="Arial" w:hAnsi="Arial" w:cs="Arial"/>
          <w:sz w:val="24"/>
          <w:szCs w:val="24"/>
        </w:rPr>
        <w:t>Shadow</w:t>
      </w:r>
      <w:proofErr w:type="spellEnd"/>
      <w:r w:rsidRPr="005D5AA6">
        <w:rPr>
          <w:rFonts w:ascii="Arial" w:hAnsi="Arial" w:cs="Arial"/>
          <w:sz w:val="24"/>
          <w:szCs w:val="24"/>
        </w:rPr>
        <w:t xml:space="preserve"> Line s rozšířeným rozsahem</w:t>
      </w:r>
    </w:p>
    <w:p w14:paraId="1E945768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0801 Provedení Německo</w:t>
      </w:r>
    </w:p>
    <w:p w14:paraId="3BE9FE42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0851 Jazyková verze německy</w:t>
      </w:r>
    </w:p>
    <w:p w14:paraId="1ACBFCC6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08AL Dokumentace k vozidlu česky</w:t>
      </w:r>
    </w:p>
    <w:p w14:paraId="1EAD06C2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5D5AA6">
        <w:rPr>
          <w:rFonts w:ascii="Arial" w:hAnsi="Arial" w:cs="Arial"/>
          <w:sz w:val="24"/>
          <w:szCs w:val="24"/>
        </w:rPr>
        <w:t>měs</w:t>
      </w:r>
      <w:proofErr w:type="spellEnd"/>
      <w:r w:rsidRPr="005D5AA6">
        <w:rPr>
          <w:rFonts w:ascii="Arial" w:hAnsi="Arial" w:cs="Arial"/>
          <w:sz w:val="24"/>
          <w:szCs w:val="24"/>
        </w:rPr>
        <w:t>./30 000 km</w:t>
      </w:r>
    </w:p>
    <w:p w14:paraId="6EE8F73F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08R9 Chladicí prostředek R1234yf</w:t>
      </w:r>
    </w:p>
    <w:p w14:paraId="7A62239E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08TF Aktivní ochrana chodců</w:t>
      </w:r>
    </w:p>
    <w:p w14:paraId="21FD6ECB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08WL Zvláštní řízení modulu Bluetooth/</w:t>
      </w:r>
      <w:proofErr w:type="spellStart"/>
      <w:r w:rsidRPr="005D5AA6">
        <w:rPr>
          <w:rFonts w:ascii="Arial" w:hAnsi="Arial" w:cs="Arial"/>
          <w:sz w:val="24"/>
          <w:szCs w:val="24"/>
        </w:rPr>
        <w:t>WiFi</w:t>
      </w:r>
      <w:proofErr w:type="spellEnd"/>
    </w:p>
    <w:p w14:paraId="1290281B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>0925 Zkušební figurína-SALAPA</w:t>
      </w:r>
    </w:p>
    <w:p w14:paraId="3F5F5CCA" w14:textId="77777777" w:rsidR="005D5AA6" w:rsidRPr="005D5AA6" w:rsidRDefault="005D5AA6" w:rsidP="005D5A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5AA6">
        <w:rPr>
          <w:rFonts w:ascii="Arial" w:hAnsi="Arial" w:cs="Arial"/>
          <w:sz w:val="24"/>
          <w:szCs w:val="24"/>
        </w:rPr>
        <w:t xml:space="preserve">A090 Akumulátor AGM 90 </w:t>
      </w:r>
      <w:proofErr w:type="spellStart"/>
      <w:r w:rsidRPr="005D5AA6">
        <w:rPr>
          <w:rFonts w:ascii="Arial" w:hAnsi="Arial" w:cs="Arial"/>
          <w:sz w:val="24"/>
          <w:szCs w:val="24"/>
        </w:rPr>
        <w:t>Ah</w:t>
      </w:r>
      <w:proofErr w:type="spellEnd"/>
    </w:p>
    <w:p w14:paraId="0E86D6F0" w14:textId="46793429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3A5E2C" w:rsidRPr="003A5E2C">
        <w:rPr>
          <w:rFonts w:ascii="Arial Black" w:hAnsi="Arial Black" w:cs="Arial"/>
          <w:sz w:val="36"/>
          <w:szCs w:val="36"/>
        </w:rPr>
        <w:t>1</w:t>
      </w:r>
      <w:r w:rsidR="003A5E2C">
        <w:rPr>
          <w:rFonts w:ascii="Arial Black" w:hAnsi="Arial Black" w:cs="Arial"/>
          <w:sz w:val="36"/>
          <w:szCs w:val="36"/>
        </w:rPr>
        <w:t>.</w:t>
      </w:r>
      <w:r w:rsidR="003A5E2C" w:rsidRPr="003A5E2C">
        <w:rPr>
          <w:rFonts w:ascii="Arial Black" w:hAnsi="Arial Black" w:cs="Arial"/>
          <w:sz w:val="36"/>
          <w:szCs w:val="36"/>
        </w:rPr>
        <w:t>769</w:t>
      </w:r>
      <w:r w:rsidR="003A5E2C">
        <w:rPr>
          <w:rFonts w:ascii="Arial Black" w:hAnsi="Arial Black" w:cs="Arial"/>
          <w:sz w:val="36"/>
          <w:szCs w:val="36"/>
        </w:rPr>
        <w:t>.</w:t>
      </w:r>
      <w:r w:rsidR="003A5E2C" w:rsidRPr="003A5E2C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64663F48" w14:textId="528FD91E" w:rsidR="00B961EA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0F6C72">
        <w:rPr>
          <w:rFonts w:ascii="Arial" w:hAnsi="Arial" w:cs="Arial"/>
          <w:sz w:val="20"/>
          <w:szCs w:val="20"/>
        </w:rPr>
        <w:t>0</w:t>
      </w:r>
      <w:r w:rsidR="000F6C72" w:rsidRPr="000F6C72">
        <w:rPr>
          <w:rFonts w:ascii="Arial" w:hAnsi="Arial" w:cs="Arial"/>
          <w:sz w:val="20"/>
          <w:szCs w:val="20"/>
        </w:rPr>
        <w:t>8.</w:t>
      </w:r>
      <w:r w:rsidR="000F6C72">
        <w:rPr>
          <w:rFonts w:ascii="Arial" w:hAnsi="Arial" w:cs="Arial"/>
          <w:sz w:val="20"/>
          <w:szCs w:val="20"/>
        </w:rPr>
        <w:t>03.</w:t>
      </w:r>
      <w:r w:rsidR="000F6C72" w:rsidRPr="000F6C72">
        <w:rPr>
          <w:rFonts w:ascii="Arial" w:hAnsi="Arial" w:cs="Arial"/>
          <w:sz w:val="20"/>
          <w:szCs w:val="20"/>
        </w:rPr>
        <w:t>2023</w:t>
      </w:r>
    </w:p>
    <w:p w14:paraId="1434250C" w14:textId="0905DFBE" w:rsidR="002A613C" w:rsidRPr="00FA61F2" w:rsidRDefault="00B961EA" w:rsidP="00B961EA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613C" w:rsidRPr="00FA61F2">
        <w:rPr>
          <w:rFonts w:ascii="Arial" w:hAnsi="Arial" w:cs="Arial"/>
          <w:sz w:val="20"/>
          <w:szCs w:val="20"/>
        </w:rPr>
        <w:t>Najeté kilometry:</w:t>
      </w:r>
      <w:r w:rsidR="004308E2" w:rsidRPr="004308E2">
        <w:t xml:space="preserve"> </w:t>
      </w:r>
      <w:r w:rsidR="004308E2" w:rsidRPr="004308E2">
        <w:t>20674</w:t>
      </w:r>
      <w:r w:rsidR="004308E2" w:rsidRPr="004308E2"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52676"/>
    <w:rsid w:val="00062986"/>
    <w:rsid w:val="00063F43"/>
    <w:rsid w:val="000941CF"/>
    <w:rsid w:val="000A24F1"/>
    <w:rsid w:val="000B3862"/>
    <w:rsid w:val="000C1B86"/>
    <w:rsid w:val="000D251A"/>
    <w:rsid w:val="000F2254"/>
    <w:rsid w:val="000F6C72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A0633"/>
    <w:rsid w:val="001C5087"/>
    <w:rsid w:val="001C722C"/>
    <w:rsid w:val="001D24A9"/>
    <w:rsid w:val="001D4873"/>
    <w:rsid w:val="001D7719"/>
    <w:rsid w:val="001E4E78"/>
    <w:rsid w:val="001E70AD"/>
    <w:rsid w:val="001F1DA1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92B44"/>
    <w:rsid w:val="002A613C"/>
    <w:rsid w:val="002B6D09"/>
    <w:rsid w:val="003108E6"/>
    <w:rsid w:val="003113A6"/>
    <w:rsid w:val="00326D7F"/>
    <w:rsid w:val="00327F6E"/>
    <w:rsid w:val="00347630"/>
    <w:rsid w:val="003714F9"/>
    <w:rsid w:val="00373BD5"/>
    <w:rsid w:val="00374CD7"/>
    <w:rsid w:val="00391C19"/>
    <w:rsid w:val="003A4BB1"/>
    <w:rsid w:val="003A501E"/>
    <w:rsid w:val="003A5E2C"/>
    <w:rsid w:val="003A6312"/>
    <w:rsid w:val="003D5130"/>
    <w:rsid w:val="003D5B32"/>
    <w:rsid w:val="003E44B7"/>
    <w:rsid w:val="003E6C7E"/>
    <w:rsid w:val="004020B9"/>
    <w:rsid w:val="00405AFB"/>
    <w:rsid w:val="004308E2"/>
    <w:rsid w:val="004377EE"/>
    <w:rsid w:val="00453702"/>
    <w:rsid w:val="0045375B"/>
    <w:rsid w:val="0046248A"/>
    <w:rsid w:val="004A2953"/>
    <w:rsid w:val="004C6E16"/>
    <w:rsid w:val="004C7ABC"/>
    <w:rsid w:val="00511D77"/>
    <w:rsid w:val="00520258"/>
    <w:rsid w:val="00534E46"/>
    <w:rsid w:val="005479B6"/>
    <w:rsid w:val="0055177F"/>
    <w:rsid w:val="00560E47"/>
    <w:rsid w:val="0056211C"/>
    <w:rsid w:val="0056549D"/>
    <w:rsid w:val="00573DE6"/>
    <w:rsid w:val="005846FF"/>
    <w:rsid w:val="00597C5F"/>
    <w:rsid w:val="00597F95"/>
    <w:rsid w:val="005C2913"/>
    <w:rsid w:val="005D0AB6"/>
    <w:rsid w:val="005D300A"/>
    <w:rsid w:val="005D5AA6"/>
    <w:rsid w:val="005E61A4"/>
    <w:rsid w:val="005E7ACA"/>
    <w:rsid w:val="00601300"/>
    <w:rsid w:val="00606FA5"/>
    <w:rsid w:val="00610F2E"/>
    <w:rsid w:val="006323CB"/>
    <w:rsid w:val="00633BAD"/>
    <w:rsid w:val="006510AD"/>
    <w:rsid w:val="00653C33"/>
    <w:rsid w:val="00674D2E"/>
    <w:rsid w:val="0068133D"/>
    <w:rsid w:val="0069522D"/>
    <w:rsid w:val="006C1FB0"/>
    <w:rsid w:val="006C651C"/>
    <w:rsid w:val="006D3AA7"/>
    <w:rsid w:val="006E03F8"/>
    <w:rsid w:val="006E36F0"/>
    <w:rsid w:val="006E3AD3"/>
    <w:rsid w:val="006E63B5"/>
    <w:rsid w:val="00703914"/>
    <w:rsid w:val="007302E6"/>
    <w:rsid w:val="007352DF"/>
    <w:rsid w:val="0073679A"/>
    <w:rsid w:val="007449C3"/>
    <w:rsid w:val="0075117C"/>
    <w:rsid w:val="00753C30"/>
    <w:rsid w:val="007653B0"/>
    <w:rsid w:val="00766AFD"/>
    <w:rsid w:val="00774B2B"/>
    <w:rsid w:val="00787C31"/>
    <w:rsid w:val="007A465B"/>
    <w:rsid w:val="007D3557"/>
    <w:rsid w:val="007E6483"/>
    <w:rsid w:val="007E64F9"/>
    <w:rsid w:val="007F1F8C"/>
    <w:rsid w:val="007F4E48"/>
    <w:rsid w:val="00805029"/>
    <w:rsid w:val="00816E78"/>
    <w:rsid w:val="00826C33"/>
    <w:rsid w:val="00827838"/>
    <w:rsid w:val="0083276B"/>
    <w:rsid w:val="00844CEE"/>
    <w:rsid w:val="008463E3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3074"/>
    <w:rsid w:val="009241CD"/>
    <w:rsid w:val="009254F6"/>
    <w:rsid w:val="00925E90"/>
    <w:rsid w:val="00931F36"/>
    <w:rsid w:val="00943476"/>
    <w:rsid w:val="009447F7"/>
    <w:rsid w:val="00946731"/>
    <w:rsid w:val="00951606"/>
    <w:rsid w:val="00951996"/>
    <w:rsid w:val="009560DF"/>
    <w:rsid w:val="009636B3"/>
    <w:rsid w:val="009B3100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4B65"/>
    <w:rsid w:val="00A37F04"/>
    <w:rsid w:val="00A421D3"/>
    <w:rsid w:val="00A518E8"/>
    <w:rsid w:val="00A54E42"/>
    <w:rsid w:val="00A70C83"/>
    <w:rsid w:val="00A72B86"/>
    <w:rsid w:val="00A7456A"/>
    <w:rsid w:val="00A866C3"/>
    <w:rsid w:val="00AB7138"/>
    <w:rsid w:val="00AE6034"/>
    <w:rsid w:val="00AE7445"/>
    <w:rsid w:val="00B0648B"/>
    <w:rsid w:val="00B206B9"/>
    <w:rsid w:val="00B25227"/>
    <w:rsid w:val="00B450AF"/>
    <w:rsid w:val="00B65C47"/>
    <w:rsid w:val="00B80BBA"/>
    <w:rsid w:val="00B84736"/>
    <w:rsid w:val="00B961EA"/>
    <w:rsid w:val="00BA2184"/>
    <w:rsid w:val="00BA3E76"/>
    <w:rsid w:val="00BA7B98"/>
    <w:rsid w:val="00BB3500"/>
    <w:rsid w:val="00BC5C10"/>
    <w:rsid w:val="00BC7009"/>
    <w:rsid w:val="00BD4C9B"/>
    <w:rsid w:val="00BD5C3E"/>
    <w:rsid w:val="00BD75F9"/>
    <w:rsid w:val="00BD7B2D"/>
    <w:rsid w:val="00BE1C63"/>
    <w:rsid w:val="00BE5998"/>
    <w:rsid w:val="00BF2E66"/>
    <w:rsid w:val="00C112FE"/>
    <w:rsid w:val="00C17C7C"/>
    <w:rsid w:val="00C369E3"/>
    <w:rsid w:val="00C42597"/>
    <w:rsid w:val="00C5006C"/>
    <w:rsid w:val="00C54575"/>
    <w:rsid w:val="00C66F19"/>
    <w:rsid w:val="00C96031"/>
    <w:rsid w:val="00CB637F"/>
    <w:rsid w:val="00CC74D2"/>
    <w:rsid w:val="00CE0103"/>
    <w:rsid w:val="00CF442F"/>
    <w:rsid w:val="00D05780"/>
    <w:rsid w:val="00D17627"/>
    <w:rsid w:val="00D21C4D"/>
    <w:rsid w:val="00D269CD"/>
    <w:rsid w:val="00D26BC0"/>
    <w:rsid w:val="00D42883"/>
    <w:rsid w:val="00D56535"/>
    <w:rsid w:val="00D7018F"/>
    <w:rsid w:val="00D734A7"/>
    <w:rsid w:val="00D85472"/>
    <w:rsid w:val="00D93794"/>
    <w:rsid w:val="00DA6F8C"/>
    <w:rsid w:val="00DC215C"/>
    <w:rsid w:val="00DC4590"/>
    <w:rsid w:val="00DD0134"/>
    <w:rsid w:val="00DD01F2"/>
    <w:rsid w:val="00DE0B83"/>
    <w:rsid w:val="00DE0C41"/>
    <w:rsid w:val="00DE3CEB"/>
    <w:rsid w:val="00DF0C05"/>
    <w:rsid w:val="00DF138B"/>
    <w:rsid w:val="00E0214E"/>
    <w:rsid w:val="00E0585E"/>
    <w:rsid w:val="00E11BA3"/>
    <w:rsid w:val="00E44BB7"/>
    <w:rsid w:val="00E60DB7"/>
    <w:rsid w:val="00E61655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EC651F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2025-08-14T06:26:00Z</dcterms:created>
  <dcterms:modified xsi:type="dcterms:W3CDTF">2025-08-14T06:26:00Z</dcterms:modified>
</cp:coreProperties>
</file>