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6BA3" w14:textId="5ED2FCEC" w:rsidR="00520258" w:rsidRDefault="00D92907" w:rsidP="00921D61">
      <w:pPr>
        <w:spacing w:after="0"/>
        <w:rPr>
          <w:rFonts w:ascii="Arial Black" w:hAnsi="Arial Black"/>
          <w:b/>
          <w:bCs/>
          <w:sz w:val="28"/>
          <w:szCs w:val="28"/>
        </w:rPr>
      </w:pPr>
      <w:r w:rsidRPr="00D92907">
        <w:drawing>
          <wp:anchor distT="0" distB="0" distL="114300" distR="114300" simplePos="0" relativeHeight="251657728" behindDoc="0" locked="0" layoutInCell="1" allowOverlap="1" wp14:anchorId="1E74AAB3" wp14:editId="5F3DDA9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38450" cy="1714500"/>
            <wp:effectExtent l="0" t="0" r="0" b="0"/>
            <wp:wrapSquare wrapText="bothSides"/>
            <wp:docPr id="693142741" name="Obrázek 1" descr="Obsah obrázku auto, kolo, vozidlo, přepra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42741" name="Obrázek 1" descr="Obsah obrázku auto, kolo, vozidlo, přeprav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65C47" w:rsidRPr="00B65C47">
        <w:rPr>
          <w:rFonts w:ascii="Arial Black" w:hAnsi="Arial Black"/>
          <w:b/>
          <w:bCs/>
          <w:sz w:val="28"/>
          <w:szCs w:val="28"/>
        </w:rPr>
        <w:t>invelt</w:t>
      </w:r>
      <w:proofErr w:type="spellEnd"/>
      <w:r w:rsidR="00B65C47" w:rsidRPr="00B65C47">
        <w:rPr>
          <w:rFonts w:ascii="Arial Black" w:hAnsi="Arial Black"/>
          <w:b/>
          <w:bCs/>
          <w:sz w:val="28"/>
          <w:szCs w:val="28"/>
        </w:rPr>
        <w:t xml:space="preserve"> s.r.o.</w:t>
      </w:r>
      <w:r w:rsidR="006C1FB0" w:rsidRPr="006C1FB0">
        <w:rPr>
          <w:rFonts w:ascii="Arial Black" w:hAnsi="Arial Black"/>
          <w:b/>
          <w:bCs/>
          <w:noProof/>
          <w:sz w:val="28"/>
          <w:szCs w:val="28"/>
        </w:rPr>
        <w:t xml:space="preserve"> </w:t>
      </w:r>
    </w:p>
    <w:p w14:paraId="4203B0E9" w14:textId="7BCAB2DB" w:rsidR="00A126E3" w:rsidRPr="00B65C47" w:rsidRDefault="00A126E3" w:rsidP="00921D61">
      <w:pPr>
        <w:spacing w:after="0"/>
        <w:rPr>
          <w:rFonts w:ascii="Arial Black" w:hAnsi="Arial Black"/>
          <w:b/>
          <w:bCs/>
          <w:sz w:val="28"/>
          <w:szCs w:val="28"/>
        </w:rPr>
      </w:pPr>
    </w:p>
    <w:p w14:paraId="7C464D9D" w14:textId="622BCE1C" w:rsidR="00B65C47" w:rsidRDefault="00B65C47" w:rsidP="00921D6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invelt</w:t>
      </w:r>
      <w:proofErr w:type="spellEnd"/>
      <w:r>
        <w:rPr>
          <w:rFonts w:ascii="Arial" w:hAnsi="Arial" w:cs="Arial"/>
          <w:sz w:val="24"/>
          <w:szCs w:val="24"/>
        </w:rPr>
        <w:t xml:space="preserve"> s.r.o.</w:t>
      </w:r>
      <w:r w:rsidR="005479B6" w:rsidRPr="005479B6">
        <w:t xml:space="preserve"> </w:t>
      </w:r>
    </w:p>
    <w:p w14:paraId="29D06CB9" w14:textId="31853870" w:rsidR="00DA6F8C" w:rsidRPr="00DA6F8C" w:rsidRDefault="00DA6F8C" w:rsidP="00921D61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>Jeremiášova 1127/5</w:t>
      </w:r>
      <w:r w:rsidR="00CC74D2" w:rsidRPr="00CC74D2">
        <w:t xml:space="preserve"> </w:t>
      </w:r>
    </w:p>
    <w:p w14:paraId="75DCCDE5" w14:textId="4450A08F" w:rsidR="00B65C47" w:rsidRDefault="00DA6F8C" w:rsidP="00921D61">
      <w:pPr>
        <w:spacing w:after="0"/>
        <w:rPr>
          <w:rFonts w:ascii="Arial" w:hAnsi="Arial" w:cs="Arial"/>
          <w:sz w:val="24"/>
          <w:szCs w:val="24"/>
        </w:rPr>
      </w:pPr>
      <w:r w:rsidRPr="00DA6F8C">
        <w:rPr>
          <w:rFonts w:ascii="Arial" w:hAnsi="Arial" w:cs="Arial"/>
          <w:sz w:val="24"/>
          <w:szCs w:val="24"/>
        </w:rPr>
        <w:t xml:space="preserve">155 00 Praha 5 </w:t>
      </w:r>
      <w:r>
        <w:rPr>
          <w:rFonts w:ascii="Arial" w:hAnsi="Arial" w:cs="Arial"/>
          <w:sz w:val="24"/>
          <w:szCs w:val="24"/>
        </w:rPr>
        <w:t>–</w:t>
      </w:r>
      <w:r w:rsidRPr="00DA6F8C">
        <w:rPr>
          <w:rFonts w:ascii="Arial" w:hAnsi="Arial" w:cs="Arial"/>
          <w:sz w:val="24"/>
          <w:szCs w:val="24"/>
        </w:rPr>
        <w:t xml:space="preserve"> Stodůlky</w:t>
      </w:r>
    </w:p>
    <w:p w14:paraId="657E8437" w14:textId="5DB34860" w:rsidR="00DA6F8C" w:rsidRDefault="00DA6F8C" w:rsidP="00921D61">
      <w:pPr>
        <w:spacing w:after="0"/>
        <w:rPr>
          <w:rFonts w:ascii="Arial" w:hAnsi="Arial" w:cs="Arial"/>
          <w:sz w:val="24"/>
          <w:szCs w:val="24"/>
        </w:rPr>
      </w:pPr>
    </w:p>
    <w:p w14:paraId="1ED240A0" w14:textId="3B1F4AA2" w:rsidR="00C112FE" w:rsidRDefault="00C112FE" w:rsidP="00921D61">
      <w:pPr>
        <w:spacing w:after="0"/>
        <w:rPr>
          <w:rFonts w:ascii="Arial" w:hAnsi="Arial" w:cs="Arial"/>
          <w:sz w:val="24"/>
          <w:szCs w:val="24"/>
        </w:rPr>
      </w:pPr>
    </w:p>
    <w:p w14:paraId="77605599" w14:textId="2CD932B6" w:rsidR="00B65C47" w:rsidRPr="009241CD" w:rsidRDefault="00B65C47" w:rsidP="00921D61">
      <w:pPr>
        <w:spacing w:after="0"/>
        <w:rPr>
          <w:rFonts w:ascii="Arial Black" w:hAnsi="Arial Black" w:cs="Arial"/>
          <w:b/>
          <w:bCs/>
          <w:sz w:val="24"/>
          <w:szCs w:val="24"/>
        </w:rPr>
      </w:pPr>
      <w:r w:rsidRPr="009241CD">
        <w:rPr>
          <w:rFonts w:ascii="Arial Black" w:hAnsi="Arial Black" w:cs="Arial"/>
          <w:b/>
          <w:bCs/>
          <w:sz w:val="24"/>
          <w:szCs w:val="24"/>
        </w:rPr>
        <w:t>Nabídka</w:t>
      </w:r>
    </w:p>
    <w:p w14:paraId="17F86FB1" w14:textId="175478AC" w:rsidR="006E36F0" w:rsidRDefault="00DD0134" w:rsidP="007139EF">
      <w:pPr>
        <w:spacing w:after="0"/>
        <w:rPr>
          <w:rFonts w:ascii="Arial" w:hAnsi="Arial" w:cs="Arial"/>
          <w:sz w:val="24"/>
          <w:szCs w:val="24"/>
        </w:rPr>
      </w:pPr>
      <w:r w:rsidRPr="009241CD">
        <w:rPr>
          <w:rFonts w:ascii="Arial" w:hAnsi="Arial" w:cs="Arial"/>
          <w:sz w:val="24"/>
          <w:szCs w:val="24"/>
        </w:rPr>
        <w:t>Číslo nabídky:</w:t>
      </w:r>
      <w:r w:rsidR="00C54575">
        <w:rPr>
          <w:rFonts w:ascii="Arial" w:hAnsi="Arial" w:cs="Arial"/>
          <w:sz w:val="24"/>
          <w:szCs w:val="24"/>
        </w:rPr>
        <w:t xml:space="preserve"> </w:t>
      </w:r>
      <w:r w:rsidR="000F0AD7" w:rsidRPr="000F0AD7">
        <w:rPr>
          <w:rFonts w:ascii="Arial" w:hAnsi="Arial" w:cs="Arial"/>
          <w:sz w:val="24"/>
          <w:szCs w:val="24"/>
        </w:rPr>
        <w:t>212554</w:t>
      </w:r>
      <w:r w:rsidR="005D300A">
        <w:rPr>
          <w:rFonts w:ascii="Arial" w:eastAsia="Times New Roman" w:hAnsi="Arial" w:cs="Arial"/>
          <w:color w:val="212529"/>
          <w:sz w:val="24"/>
          <w:szCs w:val="24"/>
          <w:lang w:eastAsia="cs-CZ"/>
        </w:rPr>
        <w:br/>
      </w:r>
      <w:r w:rsidR="00B65C47" w:rsidRPr="009241CD">
        <w:rPr>
          <w:rFonts w:ascii="Arial" w:hAnsi="Arial" w:cs="Arial"/>
          <w:sz w:val="24"/>
          <w:szCs w:val="24"/>
        </w:rPr>
        <w:t xml:space="preserve">Datum: </w:t>
      </w:r>
      <w:r w:rsidR="007139EF" w:rsidRPr="007139EF">
        <w:rPr>
          <w:rFonts w:ascii="Arial" w:hAnsi="Arial" w:cs="Arial"/>
          <w:sz w:val="24"/>
          <w:szCs w:val="24"/>
        </w:rPr>
        <w:t>20.07.2025</w:t>
      </w:r>
    </w:p>
    <w:p w14:paraId="36246221" w14:textId="77777777" w:rsidR="007139EF" w:rsidRPr="006E36F0" w:rsidRDefault="007139EF" w:rsidP="007139EF">
      <w:pPr>
        <w:spacing w:after="0"/>
        <w:rPr>
          <w:rFonts w:ascii="Arial Black" w:hAnsi="Arial Black" w:cs="Arial"/>
          <w:sz w:val="24"/>
          <w:szCs w:val="24"/>
        </w:rPr>
      </w:pPr>
    </w:p>
    <w:p w14:paraId="184AC4E3" w14:textId="7B4E8AC7" w:rsidR="00B250BA" w:rsidRDefault="000F0AD7" w:rsidP="00921D61">
      <w:pPr>
        <w:spacing w:after="0" w:line="360" w:lineRule="auto"/>
        <w:rPr>
          <w:rFonts w:ascii="Arial Black" w:hAnsi="Arial Black" w:cs="Arial"/>
          <w:b/>
          <w:bCs/>
          <w:sz w:val="24"/>
          <w:szCs w:val="24"/>
        </w:rPr>
      </w:pPr>
      <w:r w:rsidRPr="000F0AD7">
        <w:rPr>
          <w:rFonts w:ascii="Arial Black" w:hAnsi="Arial Black" w:cs="Arial"/>
          <w:b/>
          <w:bCs/>
          <w:sz w:val="24"/>
          <w:szCs w:val="24"/>
        </w:rPr>
        <w:t>61AJ</w:t>
      </w:r>
      <w:r w:rsidR="00CD0AC5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="00727D36" w:rsidRPr="00727D36">
        <w:rPr>
          <w:rFonts w:ascii="Arial Black" w:hAnsi="Arial Black" w:cs="Arial"/>
          <w:b/>
          <w:bCs/>
          <w:sz w:val="24"/>
          <w:szCs w:val="24"/>
        </w:rPr>
        <w:t>540D XDR A, 250kW</w:t>
      </w:r>
    </w:p>
    <w:p w14:paraId="5720A1C6" w14:textId="77777777" w:rsidR="006F532B" w:rsidRDefault="006F532B" w:rsidP="00921D61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F532B">
        <w:rPr>
          <w:rFonts w:ascii="Arial" w:hAnsi="Arial" w:cs="Arial"/>
          <w:sz w:val="24"/>
          <w:szCs w:val="24"/>
          <w:shd w:val="clear" w:color="auto" w:fill="FFFFFF"/>
        </w:rPr>
        <w:t xml:space="preserve">475: Black </w:t>
      </w:r>
      <w:proofErr w:type="spellStart"/>
      <w:r w:rsidRPr="006F532B">
        <w:rPr>
          <w:rFonts w:ascii="Arial" w:hAnsi="Arial" w:cs="Arial"/>
          <w:sz w:val="24"/>
          <w:szCs w:val="24"/>
          <w:shd w:val="clear" w:color="auto" w:fill="FFFFFF"/>
        </w:rPr>
        <w:t>Sapphire</w:t>
      </w:r>
      <w:proofErr w:type="spellEnd"/>
      <w:r w:rsidRPr="006F532B">
        <w:rPr>
          <w:rFonts w:ascii="Arial" w:hAnsi="Arial" w:cs="Arial"/>
          <w:sz w:val="24"/>
          <w:szCs w:val="24"/>
          <w:shd w:val="clear" w:color="auto" w:fill="FFFFFF"/>
        </w:rPr>
        <w:t xml:space="preserve"> (metalická)</w:t>
      </w:r>
    </w:p>
    <w:p w14:paraId="4E2ABB11" w14:textId="77777777" w:rsidR="0006165B" w:rsidRDefault="0006165B" w:rsidP="00047A76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6165B">
        <w:rPr>
          <w:rFonts w:ascii="Arial" w:hAnsi="Arial" w:cs="Arial"/>
          <w:sz w:val="24"/>
          <w:szCs w:val="24"/>
          <w:shd w:val="clear" w:color="auto" w:fill="FFFFFF"/>
        </w:rPr>
        <w:t xml:space="preserve">LZFK: Exkluzivní kůže </w:t>
      </w:r>
      <w:proofErr w:type="spellStart"/>
      <w:r w:rsidRPr="0006165B">
        <w:rPr>
          <w:rFonts w:ascii="Arial" w:hAnsi="Arial" w:cs="Arial"/>
          <w:sz w:val="24"/>
          <w:szCs w:val="24"/>
          <w:shd w:val="clear" w:color="auto" w:fill="FFFFFF"/>
        </w:rPr>
        <w:t>Nappa</w:t>
      </w:r>
      <w:proofErr w:type="spellEnd"/>
      <w:r w:rsidRPr="0006165B">
        <w:rPr>
          <w:rFonts w:ascii="Arial" w:hAnsi="Arial" w:cs="Arial"/>
          <w:sz w:val="24"/>
          <w:szCs w:val="24"/>
          <w:shd w:val="clear" w:color="auto" w:fill="FFFFFF"/>
        </w:rPr>
        <w:t xml:space="preserve"> Black </w:t>
      </w:r>
    </w:p>
    <w:p w14:paraId="2293D81F" w14:textId="627F714E" w:rsidR="003E6C7E" w:rsidRPr="009241CD" w:rsidRDefault="00520258" w:rsidP="00047A76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9241CD">
        <w:rPr>
          <w:rFonts w:ascii="Arial Black" w:hAnsi="Arial Black" w:cs="Arial"/>
          <w:sz w:val="24"/>
          <w:szCs w:val="24"/>
        </w:rPr>
        <w:t>Zvláštní výbavy z výroby:</w:t>
      </w:r>
    </w:p>
    <w:p w14:paraId="51680F10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01CB CO2 rozsah</w:t>
      </w:r>
    </w:p>
    <w:p w14:paraId="2016AB9C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01CE Systém rekuperace</w:t>
      </w:r>
    </w:p>
    <w:p w14:paraId="20C24E80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0230 Přídavný rozsah podle EU</w:t>
      </w:r>
    </w:p>
    <w:p w14:paraId="594A3B45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0258 Pneumatiky s nouzovým dojetím</w:t>
      </w:r>
    </w:p>
    <w:p w14:paraId="0FD0BDCE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02PA Pojistka šroubů kola</w:t>
      </w:r>
    </w:p>
    <w:p w14:paraId="560E455A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02TB Sport-automatická převodovka</w:t>
      </w:r>
    </w:p>
    <w:p w14:paraId="7C876C67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02VB Indikace tlaku pneumatik</w:t>
      </w:r>
    </w:p>
    <w:p w14:paraId="72569C08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0302 Zabezpečovací systém</w:t>
      </w:r>
    </w:p>
    <w:p w14:paraId="7FACDF68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0322 Pohodlný přístup</w:t>
      </w:r>
    </w:p>
    <w:p w14:paraId="26038667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 xml:space="preserve">0323 Měkké </w:t>
      </w:r>
      <w:proofErr w:type="spellStart"/>
      <w:proofErr w:type="gramStart"/>
      <w:r w:rsidRPr="000B06C6">
        <w:rPr>
          <w:rFonts w:ascii="Arial" w:hAnsi="Arial" w:cs="Arial"/>
          <w:sz w:val="24"/>
          <w:szCs w:val="24"/>
        </w:rPr>
        <w:t>autom.zavírání</w:t>
      </w:r>
      <w:proofErr w:type="spellEnd"/>
      <w:proofErr w:type="gramEnd"/>
      <w:r w:rsidRPr="000B06C6">
        <w:rPr>
          <w:rFonts w:ascii="Arial" w:hAnsi="Arial" w:cs="Arial"/>
          <w:sz w:val="24"/>
          <w:szCs w:val="24"/>
        </w:rPr>
        <w:t xml:space="preserve"> dveře</w:t>
      </w:r>
    </w:p>
    <w:p w14:paraId="7047ED5D" w14:textId="77777777" w:rsidR="000B06C6" w:rsidRPr="000B06C6" w:rsidRDefault="000B06C6" w:rsidP="00727D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0337 M Sportovní paket</w:t>
      </w:r>
    </w:p>
    <w:p w14:paraId="126A01B9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03AA Střešní lišta černá</w:t>
      </w:r>
    </w:p>
    <w:p w14:paraId="07D0D048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03AC Tažné zařízení</w:t>
      </w:r>
    </w:p>
    <w:p w14:paraId="70D304DD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0B06C6">
        <w:rPr>
          <w:rFonts w:ascii="Arial" w:hAnsi="Arial" w:cs="Arial"/>
          <w:sz w:val="24"/>
          <w:szCs w:val="24"/>
        </w:rPr>
        <w:t>03MB</w:t>
      </w:r>
      <w:proofErr w:type="gramEnd"/>
      <w:r w:rsidRPr="000B06C6">
        <w:rPr>
          <w:rFonts w:ascii="Arial" w:hAnsi="Arial" w:cs="Arial"/>
          <w:sz w:val="24"/>
          <w:szCs w:val="24"/>
        </w:rPr>
        <w:t> Ind. exteriér Line hliník hlazený</w:t>
      </w:r>
    </w:p>
    <w:p w14:paraId="6A6E80A7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0418 Zavazadlový prostor paket</w:t>
      </w:r>
    </w:p>
    <w:p w14:paraId="2C4A75F0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0420 Tónované zasklení</w:t>
      </w:r>
    </w:p>
    <w:p w14:paraId="3F9B47E9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0423 Rohožky velur</w:t>
      </w:r>
    </w:p>
    <w:p w14:paraId="432299AD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0428 Výstražný trojúhelník a spojovací taška</w:t>
      </w:r>
    </w:p>
    <w:p w14:paraId="216E4822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0456 Komfortní sedadlo s pamětí</w:t>
      </w:r>
    </w:p>
    <w:p w14:paraId="1ED2025E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0494 Vyhřívání sedadla řidič/spolujezdec</w:t>
      </w:r>
    </w:p>
    <w:p w14:paraId="79B18498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04ML Interiérové lišty piano černá</w:t>
      </w:r>
    </w:p>
    <w:p w14:paraId="2A38C11E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04NB </w:t>
      </w:r>
      <w:proofErr w:type="spellStart"/>
      <w:r w:rsidRPr="000B06C6">
        <w:rPr>
          <w:rFonts w:ascii="Arial" w:hAnsi="Arial" w:cs="Arial"/>
          <w:sz w:val="24"/>
          <w:szCs w:val="24"/>
        </w:rPr>
        <w:t>Autom</w:t>
      </w:r>
      <w:proofErr w:type="spellEnd"/>
      <w:r w:rsidRPr="000B06C6">
        <w:rPr>
          <w:rFonts w:ascii="Arial" w:hAnsi="Arial" w:cs="Arial"/>
          <w:sz w:val="24"/>
          <w:szCs w:val="24"/>
        </w:rPr>
        <w:t>. klimatizace se 4zónovou regulací</w:t>
      </w:r>
    </w:p>
    <w:p w14:paraId="5E556627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04T8 Rozšířený paket zrcátek</w:t>
      </w:r>
    </w:p>
    <w:p w14:paraId="0D3CC03C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04UR Vnitřní osvětlení</w:t>
      </w:r>
    </w:p>
    <w:p w14:paraId="6EA77E02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0B06C6">
        <w:rPr>
          <w:rFonts w:ascii="Arial" w:hAnsi="Arial" w:cs="Arial"/>
          <w:sz w:val="24"/>
          <w:szCs w:val="24"/>
        </w:rPr>
        <w:t>0548 Kilometrový</w:t>
      </w:r>
      <w:proofErr w:type="gramEnd"/>
      <w:r w:rsidRPr="000B06C6">
        <w:rPr>
          <w:rFonts w:ascii="Arial" w:hAnsi="Arial" w:cs="Arial"/>
          <w:sz w:val="24"/>
          <w:szCs w:val="24"/>
        </w:rPr>
        <w:t xml:space="preserve"> tachometr</w:t>
      </w:r>
    </w:p>
    <w:p w14:paraId="2A9A061E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05AC Dálkové světlo asistent</w:t>
      </w:r>
    </w:p>
    <w:p w14:paraId="71E97C3F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lastRenderedPageBreak/>
        <w:t>05AL Aktivní ochrana</w:t>
      </w:r>
    </w:p>
    <w:p w14:paraId="25506471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05AU </w:t>
      </w:r>
      <w:proofErr w:type="spellStart"/>
      <w:r w:rsidRPr="000B06C6">
        <w:rPr>
          <w:rFonts w:ascii="Arial" w:hAnsi="Arial" w:cs="Arial"/>
          <w:sz w:val="24"/>
          <w:szCs w:val="24"/>
        </w:rPr>
        <w:t>Driving</w:t>
      </w:r>
      <w:proofErr w:type="spellEnd"/>
      <w:r w:rsidRPr="000B0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6C6">
        <w:rPr>
          <w:rFonts w:ascii="Arial" w:hAnsi="Arial" w:cs="Arial"/>
          <w:sz w:val="24"/>
          <w:szCs w:val="24"/>
        </w:rPr>
        <w:t>Assistant</w:t>
      </w:r>
      <w:proofErr w:type="spellEnd"/>
      <w:r w:rsidRPr="000B06C6">
        <w:rPr>
          <w:rFonts w:ascii="Arial" w:hAnsi="Arial" w:cs="Arial"/>
          <w:sz w:val="24"/>
          <w:szCs w:val="24"/>
        </w:rPr>
        <w:t xml:space="preserve"> Professional</w:t>
      </w:r>
    </w:p>
    <w:p w14:paraId="1829F7BA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05AV </w:t>
      </w:r>
      <w:proofErr w:type="spellStart"/>
      <w:r w:rsidRPr="000B06C6">
        <w:rPr>
          <w:rFonts w:ascii="Arial" w:hAnsi="Arial" w:cs="Arial"/>
          <w:sz w:val="24"/>
          <w:szCs w:val="24"/>
        </w:rPr>
        <w:t>Active</w:t>
      </w:r>
      <w:proofErr w:type="spellEnd"/>
      <w:r w:rsidRPr="000B0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6C6">
        <w:rPr>
          <w:rFonts w:ascii="Arial" w:hAnsi="Arial" w:cs="Arial"/>
          <w:sz w:val="24"/>
          <w:szCs w:val="24"/>
        </w:rPr>
        <w:t>Guard</w:t>
      </w:r>
      <w:proofErr w:type="spellEnd"/>
    </w:p>
    <w:p w14:paraId="1D1168A6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 xml:space="preserve">05AZ BMW </w:t>
      </w:r>
      <w:proofErr w:type="spellStart"/>
      <w:r w:rsidRPr="000B06C6">
        <w:rPr>
          <w:rFonts w:ascii="Arial" w:hAnsi="Arial" w:cs="Arial"/>
          <w:sz w:val="24"/>
          <w:szCs w:val="24"/>
        </w:rPr>
        <w:t>Laserlicht</w:t>
      </w:r>
      <w:proofErr w:type="spellEnd"/>
    </w:p>
    <w:p w14:paraId="3FE8661F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05DN Systém parkovací asistence Plus</w:t>
      </w:r>
    </w:p>
    <w:p w14:paraId="51A2877B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0610 Zobrazení přístrojů na čelním skle</w:t>
      </w:r>
    </w:p>
    <w:p w14:paraId="633459D1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0654 DAB-Tuner</w:t>
      </w:r>
    </w:p>
    <w:p w14:paraId="6A66827C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0676 Hi-Fi systém reproduktorů</w:t>
      </w:r>
    </w:p>
    <w:p w14:paraId="79A8CDE6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06AC Inteligentní nouzové volání</w:t>
      </w:r>
    </w:p>
    <w:p w14:paraId="5BEFDE40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06AE </w:t>
      </w:r>
      <w:proofErr w:type="spellStart"/>
      <w:r w:rsidRPr="000B06C6">
        <w:rPr>
          <w:rFonts w:ascii="Arial" w:hAnsi="Arial" w:cs="Arial"/>
          <w:sz w:val="24"/>
          <w:szCs w:val="24"/>
        </w:rPr>
        <w:t>Teleservices</w:t>
      </w:r>
      <w:proofErr w:type="spellEnd"/>
    </w:p>
    <w:p w14:paraId="1C2E1418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06AK </w:t>
      </w:r>
      <w:proofErr w:type="spellStart"/>
      <w:r w:rsidRPr="000B06C6">
        <w:rPr>
          <w:rFonts w:ascii="Arial" w:hAnsi="Arial" w:cs="Arial"/>
          <w:sz w:val="24"/>
          <w:szCs w:val="24"/>
        </w:rPr>
        <w:t>Connected</w:t>
      </w:r>
      <w:proofErr w:type="spellEnd"/>
      <w:r w:rsidRPr="000B06C6">
        <w:rPr>
          <w:rFonts w:ascii="Arial" w:hAnsi="Arial" w:cs="Arial"/>
          <w:sz w:val="24"/>
          <w:szCs w:val="24"/>
        </w:rPr>
        <w:t xml:space="preserve"> Drive </w:t>
      </w:r>
      <w:proofErr w:type="spellStart"/>
      <w:r w:rsidRPr="000B06C6">
        <w:rPr>
          <w:rFonts w:ascii="Arial" w:hAnsi="Arial" w:cs="Arial"/>
          <w:sz w:val="24"/>
          <w:szCs w:val="24"/>
        </w:rPr>
        <w:t>Services</w:t>
      </w:r>
      <w:proofErr w:type="spellEnd"/>
    </w:p>
    <w:p w14:paraId="2EC5A434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06C4 </w:t>
      </w:r>
      <w:proofErr w:type="spellStart"/>
      <w:r w:rsidRPr="000B06C6">
        <w:rPr>
          <w:rFonts w:ascii="Arial" w:hAnsi="Arial" w:cs="Arial"/>
          <w:sz w:val="24"/>
          <w:szCs w:val="24"/>
        </w:rPr>
        <w:t>Connected</w:t>
      </w:r>
      <w:proofErr w:type="spellEnd"/>
      <w:r w:rsidRPr="000B06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6C6">
        <w:rPr>
          <w:rFonts w:ascii="Arial" w:hAnsi="Arial" w:cs="Arial"/>
          <w:sz w:val="24"/>
          <w:szCs w:val="24"/>
        </w:rPr>
        <w:t>Package</w:t>
      </w:r>
      <w:proofErr w:type="spellEnd"/>
      <w:r w:rsidRPr="000B06C6">
        <w:rPr>
          <w:rFonts w:ascii="Arial" w:hAnsi="Arial" w:cs="Arial"/>
          <w:sz w:val="24"/>
          <w:szCs w:val="24"/>
        </w:rPr>
        <w:t xml:space="preserve"> Professional</w:t>
      </w:r>
    </w:p>
    <w:p w14:paraId="6F391D4E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06NW Telefonie s bezdrátovým nabíjením</w:t>
      </w:r>
    </w:p>
    <w:p w14:paraId="7D261EEF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 xml:space="preserve">06U3 BMW Live </w:t>
      </w:r>
      <w:proofErr w:type="spellStart"/>
      <w:r w:rsidRPr="000B06C6">
        <w:rPr>
          <w:rFonts w:ascii="Arial" w:hAnsi="Arial" w:cs="Arial"/>
          <w:sz w:val="24"/>
          <w:szCs w:val="24"/>
        </w:rPr>
        <w:t>Cockpit</w:t>
      </w:r>
      <w:proofErr w:type="spellEnd"/>
      <w:r w:rsidRPr="000B06C6">
        <w:rPr>
          <w:rFonts w:ascii="Arial" w:hAnsi="Arial" w:cs="Arial"/>
          <w:sz w:val="24"/>
          <w:szCs w:val="24"/>
        </w:rPr>
        <w:t xml:space="preserve"> Professional</w:t>
      </w:r>
    </w:p>
    <w:p w14:paraId="3A7DC2B7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06WD WLAN Hotspot</w:t>
      </w:r>
    </w:p>
    <w:p w14:paraId="05A3C51E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0704 M Sportovní podvozek</w:t>
      </w:r>
    </w:p>
    <w:p w14:paraId="76CDD32E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0710 M Kožený volant</w:t>
      </w:r>
    </w:p>
    <w:p w14:paraId="512B9042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0715 M aerodynamický paket</w:t>
      </w:r>
    </w:p>
    <w:p w14:paraId="0F4A1A42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0775 Strop karoserie antracit</w:t>
      </w:r>
    </w:p>
    <w:p w14:paraId="28DE0722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07R7 Inovační paket</w:t>
      </w:r>
    </w:p>
    <w:p w14:paraId="68C45CD2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0801 Provedení Německo</w:t>
      </w:r>
    </w:p>
    <w:p w14:paraId="5029CA57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0851 Jazyková verze německy</w:t>
      </w:r>
    </w:p>
    <w:p w14:paraId="6E445494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0879 Dokumentace k vozidlu německy</w:t>
      </w:r>
    </w:p>
    <w:p w14:paraId="4E6D9DF6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08EK Zkušební figurína-SALAPA</w:t>
      </w:r>
    </w:p>
    <w:p w14:paraId="5E51CB4B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08KA Interval výměny oleje 24 </w:t>
      </w:r>
      <w:proofErr w:type="spellStart"/>
      <w:r w:rsidRPr="000B06C6">
        <w:rPr>
          <w:rFonts w:ascii="Arial" w:hAnsi="Arial" w:cs="Arial"/>
          <w:sz w:val="24"/>
          <w:szCs w:val="24"/>
        </w:rPr>
        <w:t>měs</w:t>
      </w:r>
      <w:proofErr w:type="spellEnd"/>
      <w:r w:rsidRPr="000B06C6">
        <w:rPr>
          <w:rFonts w:ascii="Arial" w:hAnsi="Arial" w:cs="Arial"/>
          <w:sz w:val="24"/>
          <w:szCs w:val="24"/>
        </w:rPr>
        <w:t>./30 000 km</w:t>
      </w:r>
    </w:p>
    <w:p w14:paraId="02F0EFCA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08R9 Chladicí prostředek R1234yf</w:t>
      </w:r>
    </w:p>
    <w:p w14:paraId="702BCF4D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08TF Aktivní ochrana chodců</w:t>
      </w:r>
    </w:p>
    <w:p w14:paraId="5BBCC2A5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08TR Dekódování přídavných funkcí</w:t>
      </w:r>
    </w:p>
    <w:p w14:paraId="738426A7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08WL Zvláštní řízení modulu Bluetooth/</w:t>
      </w:r>
      <w:proofErr w:type="spellStart"/>
      <w:r w:rsidRPr="000B06C6">
        <w:rPr>
          <w:rFonts w:ascii="Arial" w:hAnsi="Arial" w:cs="Arial"/>
          <w:sz w:val="24"/>
          <w:szCs w:val="24"/>
        </w:rPr>
        <w:t>WiFi</w:t>
      </w:r>
      <w:proofErr w:type="spellEnd"/>
    </w:p>
    <w:p w14:paraId="2FCBD865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>0931 Zimní pneu místo letních z výroby</w:t>
      </w:r>
    </w:p>
    <w:p w14:paraId="3A395AC1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 xml:space="preserve">09BD Business </w:t>
      </w:r>
      <w:proofErr w:type="spellStart"/>
      <w:r w:rsidRPr="000B06C6">
        <w:rPr>
          <w:rFonts w:ascii="Arial" w:hAnsi="Arial" w:cs="Arial"/>
          <w:sz w:val="24"/>
          <w:szCs w:val="24"/>
        </w:rPr>
        <w:t>Package</w:t>
      </w:r>
      <w:proofErr w:type="spellEnd"/>
    </w:p>
    <w:p w14:paraId="455B8391" w14:textId="77777777" w:rsidR="000B06C6" w:rsidRPr="000B06C6" w:rsidRDefault="000B06C6" w:rsidP="000B06C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B06C6">
        <w:rPr>
          <w:rFonts w:ascii="Arial" w:hAnsi="Arial" w:cs="Arial"/>
          <w:sz w:val="24"/>
          <w:szCs w:val="24"/>
        </w:rPr>
        <w:t xml:space="preserve">A090 Akumulátor AGM 90 </w:t>
      </w:r>
      <w:proofErr w:type="spellStart"/>
      <w:r w:rsidRPr="000B06C6">
        <w:rPr>
          <w:rFonts w:ascii="Arial" w:hAnsi="Arial" w:cs="Arial"/>
          <w:sz w:val="24"/>
          <w:szCs w:val="24"/>
        </w:rPr>
        <w:t>Ah</w:t>
      </w:r>
      <w:proofErr w:type="spellEnd"/>
    </w:p>
    <w:p w14:paraId="0E86D6F0" w14:textId="471DF186" w:rsidR="002A613C" w:rsidRPr="00FA61F2" w:rsidRDefault="002A613C" w:rsidP="00AF5EF3">
      <w:pPr>
        <w:spacing w:after="0" w:line="276" w:lineRule="auto"/>
        <w:ind w:left="2124" w:firstLine="708"/>
        <w:rPr>
          <w:rFonts w:ascii="Arial Black" w:hAnsi="Arial Black" w:cs="Arial"/>
          <w:sz w:val="36"/>
          <w:szCs w:val="36"/>
        </w:rPr>
      </w:pPr>
      <w:r w:rsidRPr="00FA61F2">
        <w:rPr>
          <w:rFonts w:ascii="Arial Black" w:hAnsi="Arial Black" w:cs="Arial"/>
          <w:sz w:val="36"/>
          <w:szCs w:val="36"/>
        </w:rPr>
        <w:t>AKČNÍ CENA:</w:t>
      </w:r>
      <w:r>
        <w:rPr>
          <w:rFonts w:ascii="Arial Black" w:hAnsi="Arial Black" w:cs="Arial"/>
          <w:sz w:val="36"/>
          <w:szCs w:val="36"/>
        </w:rPr>
        <w:t xml:space="preserve"> </w:t>
      </w:r>
      <w:r w:rsidR="0006165B" w:rsidRPr="0006165B">
        <w:rPr>
          <w:rFonts w:ascii="Arial Black" w:hAnsi="Arial Black" w:cs="Arial"/>
          <w:sz w:val="36"/>
          <w:szCs w:val="36"/>
        </w:rPr>
        <w:t>1</w:t>
      </w:r>
      <w:r w:rsidR="0006165B">
        <w:rPr>
          <w:rFonts w:ascii="Arial Black" w:hAnsi="Arial Black" w:cs="Arial"/>
          <w:sz w:val="36"/>
          <w:szCs w:val="36"/>
        </w:rPr>
        <w:t>.</w:t>
      </w:r>
      <w:r w:rsidR="0006165B" w:rsidRPr="0006165B">
        <w:rPr>
          <w:rFonts w:ascii="Arial Black" w:hAnsi="Arial Black" w:cs="Arial"/>
          <w:sz w:val="36"/>
          <w:szCs w:val="36"/>
        </w:rPr>
        <w:t>299</w:t>
      </w:r>
      <w:r w:rsidR="0006165B">
        <w:rPr>
          <w:rFonts w:ascii="Arial Black" w:hAnsi="Arial Black" w:cs="Arial"/>
          <w:sz w:val="36"/>
          <w:szCs w:val="36"/>
        </w:rPr>
        <w:t>.</w:t>
      </w:r>
      <w:r w:rsidR="0006165B" w:rsidRPr="0006165B">
        <w:rPr>
          <w:rFonts w:ascii="Arial Black" w:hAnsi="Arial Black" w:cs="Arial"/>
          <w:sz w:val="36"/>
          <w:szCs w:val="36"/>
        </w:rPr>
        <w:t>000</w:t>
      </w:r>
      <w:r w:rsidR="00253F6C">
        <w:rPr>
          <w:rFonts w:ascii="Arial Black" w:hAnsi="Arial Black" w:cs="Arial"/>
          <w:sz w:val="36"/>
          <w:szCs w:val="36"/>
        </w:rPr>
        <w:t>Kč</w:t>
      </w:r>
    </w:p>
    <w:p w14:paraId="65F07327" w14:textId="5C13106F" w:rsidR="002A613C" w:rsidRPr="00FA61F2" w:rsidRDefault="002A613C" w:rsidP="00AF5EF3">
      <w:pPr>
        <w:spacing w:after="0" w:line="360" w:lineRule="auto"/>
        <w:rPr>
          <w:rFonts w:ascii="Arial Black" w:hAnsi="Arial Black" w:cs="Arial"/>
          <w:sz w:val="24"/>
          <w:szCs w:val="24"/>
        </w:rPr>
      </w:pPr>
      <w:r w:rsidRPr="00FA61F2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 xml:space="preserve"> </w:t>
      </w:r>
      <w:r w:rsidR="0026213E" w:rsidRPr="0026213E">
        <w:rPr>
          <w:rFonts w:ascii="Arial Black" w:hAnsi="Arial Black" w:cs="Arial"/>
          <w:sz w:val="24"/>
          <w:szCs w:val="24"/>
        </w:rPr>
        <w:t>MOŽNOST ODPOČTU DPH</w:t>
      </w:r>
    </w:p>
    <w:p w14:paraId="64663F48" w14:textId="7C2641E5" w:rsidR="00B961EA" w:rsidRDefault="002A613C" w:rsidP="00AF5EF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Pr="00FA61F2">
        <w:rPr>
          <w:rFonts w:ascii="Arial" w:hAnsi="Arial" w:cs="Arial"/>
        </w:rPr>
        <w:tab/>
      </w:r>
      <w:r w:rsidR="00AF5EF3">
        <w:rPr>
          <w:rFonts w:ascii="Arial" w:hAnsi="Arial" w:cs="Arial"/>
        </w:rPr>
        <w:t xml:space="preserve"> </w:t>
      </w:r>
      <w:r w:rsidRPr="00FA61F2">
        <w:rPr>
          <w:rFonts w:ascii="Arial" w:hAnsi="Arial" w:cs="Arial"/>
          <w:sz w:val="20"/>
          <w:szCs w:val="20"/>
        </w:rPr>
        <w:t xml:space="preserve">Datum uvedení do provozu: </w:t>
      </w:r>
      <w:r w:rsidR="0006165B" w:rsidRPr="0006165B">
        <w:rPr>
          <w:rFonts w:ascii="Arial" w:hAnsi="Arial" w:cs="Arial"/>
          <w:sz w:val="20"/>
          <w:szCs w:val="20"/>
        </w:rPr>
        <w:t>01.04.2023</w:t>
      </w:r>
    </w:p>
    <w:p w14:paraId="1434250C" w14:textId="394E92CE" w:rsidR="002A613C" w:rsidRPr="00FA61F2" w:rsidRDefault="00B961EA" w:rsidP="00AF5EF3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F5EF3">
        <w:rPr>
          <w:rFonts w:ascii="Arial" w:hAnsi="Arial" w:cs="Arial"/>
          <w:sz w:val="20"/>
          <w:szCs w:val="20"/>
        </w:rPr>
        <w:tab/>
      </w:r>
      <w:r w:rsidR="00AF5EF3">
        <w:rPr>
          <w:rFonts w:ascii="Arial" w:hAnsi="Arial" w:cs="Arial"/>
          <w:sz w:val="20"/>
          <w:szCs w:val="20"/>
        </w:rPr>
        <w:tab/>
      </w:r>
      <w:r w:rsidR="00AF5EF3">
        <w:rPr>
          <w:rFonts w:ascii="Arial" w:hAnsi="Arial" w:cs="Arial"/>
          <w:sz w:val="20"/>
          <w:szCs w:val="20"/>
        </w:rPr>
        <w:tab/>
      </w:r>
      <w:r w:rsidR="00AF5EF3">
        <w:rPr>
          <w:rFonts w:ascii="Arial" w:hAnsi="Arial" w:cs="Arial"/>
          <w:sz w:val="20"/>
          <w:szCs w:val="20"/>
        </w:rPr>
        <w:tab/>
        <w:t xml:space="preserve"> </w:t>
      </w:r>
      <w:r w:rsidR="002A613C" w:rsidRPr="00FA61F2">
        <w:rPr>
          <w:rFonts w:ascii="Arial" w:hAnsi="Arial" w:cs="Arial"/>
          <w:sz w:val="20"/>
          <w:szCs w:val="20"/>
        </w:rPr>
        <w:t>Najeté kilometry:</w:t>
      </w:r>
      <w:r w:rsidR="009D02B8">
        <w:rPr>
          <w:rFonts w:ascii="Arial" w:hAnsi="Arial" w:cs="Arial"/>
          <w:sz w:val="20"/>
          <w:szCs w:val="20"/>
        </w:rPr>
        <w:t xml:space="preserve"> </w:t>
      </w:r>
      <w:r w:rsidR="00A041FB" w:rsidRPr="00A041FB">
        <w:t>1</w:t>
      </w:r>
      <w:r w:rsidR="00F925E3" w:rsidRPr="00F925E3">
        <w:t>83100</w:t>
      </w:r>
      <w:r w:rsidR="00750399">
        <w:t xml:space="preserve"> </w:t>
      </w:r>
      <w:r w:rsidR="00A7456A">
        <w:rPr>
          <w:rFonts w:ascii="Arial" w:hAnsi="Arial" w:cs="Arial"/>
          <w:sz w:val="20"/>
          <w:szCs w:val="20"/>
        </w:rPr>
        <w:t xml:space="preserve">km </w:t>
      </w:r>
    </w:p>
    <w:p w14:paraId="7ACC668B" w14:textId="77777777" w:rsidR="002A613C" w:rsidRPr="00653C33" w:rsidRDefault="002A613C" w:rsidP="00AF5EF3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2A613C" w:rsidRPr="0065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47"/>
    <w:rsid w:val="00013A5C"/>
    <w:rsid w:val="00014285"/>
    <w:rsid w:val="0001478C"/>
    <w:rsid w:val="0001506E"/>
    <w:rsid w:val="00017D38"/>
    <w:rsid w:val="0004153D"/>
    <w:rsid w:val="00047A76"/>
    <w:rsid w:val="00052676"/>
    <w:rsid w:val="0006165B"/>
    <w:rsid w:val="00062986"/>
    <w:rsid w:val="00063F43"/>
    <w:rsid w:val="000941CF"/>
    <w:rsid w:val="000A24F1"/>
    <w:rsid w:val="000B06C6"/>
    <w:rsid w:val="000B0F6F"/>
    <w:rsid w:val="000B3862"/>
    <w:rsid w:val="000C1B86"/>
    <w:rsid w:val="000D251A"/>
    <w:rsid w:val="000F0AD7"/>
    <w:rsid w:val="000F2254"/>
    <w:rsid w:val="000F6C72"/>
    <w:rsid w:val="00113E30"/>
    <w:rsid w:val="001140D5"/>
    <w:rsid w:val="00114B28"/>
    <w:rsid w:val="00152CB5"/>
    <w:rsid w:val="001537DC"/>
    <w:rsid w:val="0016297F"/>
    <w:rsid w:val="00164520"/>
    <w:rsid w:val="00166510"/>
    <w:rsid w:val="001749CD"/>
    <w:rsid w:val="00175CE6"/>
    <w:rsid w:val="001873A2"/>
    <w:rsid w:val="00191CA7"/>
    <w:rsid w:val="0019402B"/>
    <w:rsid w:val="001A0633"/>
    <w:rsid w:val="001B3C3D"/>
    <w:rsid w:val="001C5087"/>
    <w:rsid w:val="001C722C"/>
    <w:rsid w:val="001D24A9"/>
    <w:rsid w:val="001D4873"/>
    <w:rsid w:val="001D7719"/>
    <w:rsid w:val="001E4E78"/>
    <w:rsid w:val="001E70AD"/>
    <w:rsid w:val="001F1DA1"/>
    <w:rsid w:val="00205C11"/>
    <w:rsid w:val="00213CDD"/>
    <w:rsid w:val="00216FA6"/>
    <w:rsid w:val="0022194F"/>
    <w:rsid w:val="0023112A"/>
    <w:rsid w:val="00235D31"/>
    <w:rsid w:val="002445DD"/>
    <w:rsid w:val="00250273"/>
    <w:rsid w:val="00252663"/>
    <w:rsid w:val="002527AE"/>
    <w:rsid w:val="00253F6C"/>
    <w:rsid w:val="002547AA"/>
    <w:rsid w:val="0026213E"/>
    <w:rsid w:val="00267A41"/>
    <w:rsid w:val="00271B89"/>
    <w:rsid w:val="00281F66"/>
    <w:rsid w:val="00282022"/>
    <w:rsid w:val="00286470"/>
    <w:rsid w:val="00292B44"/>
    <w:rsid w:val="002A613C"/>
    <w:rsid w:val="002B6D09"/>
    <w:rsid w:val="003107BC"/>
    <w:rsid w:val="003108E6"/>
    <w:rsid w:val="003113A6"/>
    <w:rsid w:val="00326D7F"/>
    <w:rsid w:val="00327F6E"/>
    <w:rsid w:val="00347630"/>
    <w:rsid w:val="003714F9"/>
    <w:rsid w:val="00373BD5"/>
    <w:rsid w:val="00374CD7"/>
    <w:rsid w:val="00391C19"/>
    <w:rsid w:val="003A4BB1"/>
    <w:rsid w:val="003A501E"/>
    <w:rsid w:val="003A5E2C"/>
    <w:rsid w:val="003A6312"/>
    <w:rsid w:val="003D5130"/>
    <w:rsid w:val="003D5B32"/>
    <w:rsid w:val="003E2C7A"/>
    <w:rsid w:val="003E44B7"/>
    <w:rsid w:val="003E6C7E"/>
    <w:rsid w:val="004020B9"/>
    <w:rsid w:val="00405AFB"/>
    <w:rsid w:val="0042158C"/>
    <w:rsid w:val="004308E2"/>
    <w:rsid w:val="004377EE"/>
    <w:rsid w:val="00453702"/>
    <w:rsid w:val="0045375B"/>
    <w:rsid w:val="0046248A"/>
    <w:rsid w:val="004A2953"/>
    <w:rsid w:val="004C6E16"/>
    <w:rsid w:val="004C7ABC"/>
    <w:rsid w:val="00511D77"/>
    <w:rsid w:val="00515CF5"/>
    <w:rsid w:val="00520258"/>
    <w:rsid w:val="00527039"/>
    <w:rsid w:val="00534E46"/>
    <w:rsid w:val="005479B6"/>
    <w:rsid w:val="0055177F"/>
    <w:rsid w:val="00560E47"/>
    <w:rsid w:val="0056211C"/>
    <w:rsid w:val="0056549D"/>
    <w:rsid w:val="00573DE6"/>
    <w:rsid w:val="005846FF"/>
    <w:rsid w:val="00597C5F"/>
    <w:rsid w:val="00597F95"/>
    <w:rsid w:val="005C2913"/>
    <w:rsid w:val="005D0AB6"/>
    <w:rsid w:val="005D300A"/>
    <w:rsid w:val="005D5AA6"/>
    <w:rsid w:val="005E61A4"/>
    <w:rsid w:val="005E7ACA"/>
    <w:rsid w:val="00601300"/>
    <w:rsid w:val="00606FA5"/>
    <w:rsid w:val="00610F2E"/>
    <w:rsid w:val="006323CB"/>
    <w:rsid w:val="00633BAD"/>
    <w:rsid w:val="006510AD"/>
    <w:rsid w:val="00652702"/>
    <w:rsid w:val="00653C33"/>
    <w:rsid w:val="00670EAD"/>
    <w:rsid w:val="00674D2E"/>
    <w:rsid w:val="00677FFC"/>
    <w:rsid w:val="0068133D"/>
    <w:rsid w:val="0069522D"/>
    <w:rsid w:val="006C1FB0"/>
    <w:rsid w:val="006C651C"/>
    <w:rsid w:val="006D3AA7"/>
    <w:rsid w:val="006E03F8"/>
    <w:rsid w:val="006E36F0"/>
    <w:rsid w:val="006E3AD3"/>
    <w:rsid w:val="006E63B5"/>
    <w:rsid w:val="006F532B"/>
    <w:rsid w:val="00703914"/>
    <w:rsid w:val="007139EF"/>
    <w:rsid w:val="00727D36"/>
    <w:rsid w:val="007302E6"/>
    <w:rsid w:val="007352DF"/>
    <w:rsid w:val="0073679A"/>
    <w:rsid w:val="007449C3"/>
    <w:rsid w:val="00750399"/>
    <w:rsid w:val="0075117C"/>
    <w:rsid w:val="00753C30"/>
    <w:rsid w:val="00760132"/>
    <w:rsid w:val="007653B0"/>
    <w:rsid w:val="00765C95"/>
    <w:rsid w:val="00766AFD"/>
    <w:rsid w:val="00774B2B"/>
    <w:rsid w:val="00787C31"/>
    <w:rsid w:val="007A465B"/>
    <w:rsid w:val="007D141C"/>
    <w:rsid w:val="007D3557"/>
    <w:rsid w:val="007E6483"/>
    <w:rsid w:val="007E64F9"/>
    <w:rsid w:val="007F1F8C"/>
    <w:rsid w:val="007F4E48"/>
    <w:rsid w:val="00805029"/>
    <w:rsid w:val="00816E78"/>
    <w:rsid w:val="00826C33"/>
    <w:rsid w:val="00827838"/>
    <w:rsid w:val="0083276B"/>
    <w:rsid w:val="00844CEE"/>
    <w:rsid w:val="008463E3"/>
    <w:rsid w:val="00882FC7"/>
    <w:rsid w:val="008B23F8"/>
    <w:rsid w:val="008C12FB"/>
    <w:rsid w:val="008D04B5"/>
    <w:rsid w:val="008D1E81"/>
    <w:rsid w:val="008D5D96"/>
    <w:rsid w:val="008D6488"/>
    <w:rsid w:val="008F09B8"/>
    <w:rsid w:val="008F3DBF"/>
    <w:rsid w:val="008F4654"/>
    <w:rsid w:val="009124A9"/>
    <w:rsid w:val="00912CB9"/>
    <w:rsid w:val="0091705E"/>
    <w:rsid w:val="00921D61"/>
    <w:rsid w:val="00923074"/>
    <w:rsid w:val="009241CD"/>
    <w:rsid w:val="009254F6"/>
    <w:rsid w:val="00925E90"/>
    <w:rsid w:val="00931F36"/>
    <w:rsid w:val="00943476"/>
    <w:rsid w:val="009447F7"/>
    <w:rsid w:val="00946731"/>
    <w:rsid w:val="00951606"/>
    <w:rsid w:val="00951996"/>
    <w:rsid w:val="009560DF"/>
    <w:rsid w:val="009636B3"/>
    <w:rsid w:val="009B3100"/>
    <w:rsid w:val="009D02B8"/>
    <w:rsid w:val="009E08C9"/>
    <w:rsid w:val="009F5AB6"/>
    <w:rsid w:val="009F64EC"/>
    <w:rsid w:val="009F73F7"/>
    <w:rsid w:val="00A01771"/>
    <w:rsid w:val="00A041FB"/>
    <w:rsid w:val="00A067CA"/>
    <w:rsid w:val="00A120B5"/>
    <w:rsid w:val="00A126E3"/>
    <w:rsid w:val="00A20D54"/>
    <w:rsid w:val="00A33D31"/>
    <w:rsid w:val="00A34B65"/>
    <w:rsid w:val="00A37F04"/>
    <w:rsid w:val="00A421D3"/>
    <w:rsid w:val="00A518E8"/>
    <w:rsid w:val="00A54E42"/>
    <w:rsid w:val="00A70C83"/>
    <w:rsid w:val="00A72B86"/>
    <w:rsid w:val="00A7456A"/>
    <w:rsid w:val="00A866C3"/>
    <w:rsid w:val="00AB7138"/>
    <w:rsid w:val="00AE7445"/>
    <w:rsid w:val="00AF5EF3"/>
    <w:rsid w:val="00B0648B"/>
    <w:rsid w:val="00B206B9"/>
    <w:rsid w:val="00B250BA"/>
    <w:rsid w:val="00B25227"/>
    <w:rsid w:val="00B450AF"/>
    <w:rsid w:val="00B65C47"/>
    <w:rsid w:val="00B80BBA"/>
    <w:rsid w:val="00B84736"/>
    <w:rsid w:val="00B961EA"/>
    <w:rsid w:val="00BA2184"/>
    <w:rsid w:val="00BA3E76"/>
    <w:rsid w:val="00BA7B98"/>
    <w:rsid w:val="00BB3500"/>
    <w:rsid w:val="00BC5C10"/>
    <w:rsid w:val="00BC7009"/>
    <w:rsid w:val="00BD4C9B"/>
    <w:rsid w:val="00BD5C3E"/>
    <w:rsid w:val="00BD75F9"/>
    <w:rsid w:val="00BD7B2D"/>
    <w:rsid w:val="00BE1C63"/>
    <w:rsid w:val="00BE5998"/>
    <w:rsid w:val="00BF2E66"/>
    <w:rsid w:val="00C112FE"/>
    <w:rsid w:val="00C17C7C"/>
    <w:rsid w:val="00C27CC8"/>
    <w:rsid w:val="00C369E3"/>
    <w:rsid w:val="00C42597"/>
    <w:rsid w:val="00C5006C"/>
    <w:rsid w:val="00C54575"/>
    <w:rsid w:val="00C66F19"/>
    <w:rsid w:val="00C96031"/>
    <w:rsid w:val="00CB4859"/>
    <w:rsid w:val="00CB637F"/>
    <w:rsid w:val="00CC74D2"/>
    <w:rsid w:val="00CD0AC5"/>
    <w:rsid w:val="00CE0103"/>
    <w:rsid w:val="00CF2545"/>
    <w:rsid w:val="00CF442F"/>
    <w:rsid w:val="00CF4C9E"/>
    <w:rsid w:val="00D05780"/>
    <w:rsid w:val="00D17627"/>
    <w:rsid w:val="00D21C4D"/>
    <w:rsid w:val="00D269CD"/>
    <w:rsid w:val="00D26BC0"/>
    <w:rsid w:val="00D40FC9"/>
    <w:rsid w:val="00D42883"/>
    <w:rsid w:val="00D56535"/>
    <w:rsid w:val="00D7018F"/>
    <w:rsid w:val="00D72960"/>
    <w:rsid w:val="00D734A7"/>
    <w:rsid w:val="00D85472"/>
    <w:rsid w:val="00D92907"/>
    <w:rsid w:val="00D93794"/>
    <w:rsid w:val="00D939F2"/>
    <w:rsid w:val="00DA6F8C"/>
    <w:rsid w:val="00DC215C"/>
    <w:rsid w:val="00DC4590"/>
    <w:rsid w:val="00DD0134"/>
    <w:rsid w:val="00DD01F2"/>
    <w:rsid w:val="00DD2C56"/>
    <w:rsid w:val="00DE0B83"/>
    <w:rsid w:val="00DE0C41"/>
    <w:rsid w:val="00DE135A"/>
    <w:rsid w:val="00DE3CEB"/>
    <w:rsid w:val="00DF0C05"/>
    <w:rsid w:val="00DF138B"/>
    <w:rsid w:val="00E0214E"/>
    <w:rsid w:val="00E0585E"/>
    <w:rsid w:val="00E11BA3"/>
    <w:rsid w:val="00E44BB7"/>
    <w:rsid w:val="00E60DB7"/>
    <w:rsid w:val="00E61655"/>
    <w:rsid w:val="00E6410A"/>
    <w:rsid w:val="00E80333"/>
    <w:rsid w:val="00E82FA6"/>
    <w:rsid w:val="00E85F91"/>
    <w:rsid w:val="00E862B9"/>
    <w:rsid w:val="00E87591"/>
    <w:rsid w:val="00E93357"/>
    <w:rsid w:val="00EA56DB"/>
    <w:rsid w:val="00EB4355"/>
    <w:rsid w:val="00EC651F"/>
    <w:rsid w:val="00ED185C"/>
    <w:rsid w:val="00ED53C3"/>
    <w:rsid w:val="00EE1B36"/>
    <w:rsid w:val="00F2064E"/>
    <w:rsid w:val="00F22DCF"/>
    <w:rsid w:val="00F26C65"/>
    <w:rsid w:val="00F363B8"/>
    <w:rsid w:val="00F45C50"/>
    <w:rsid w:val="00F5496E"/>
    <w:rsid w:val="00F549C1"/>
    <w:rsid w:val="00F56C57"/>
    <w:rsid w:val="00F7258F"/>
    <w:rsid w:val="00F8795F"/>
    <w:rsid w:val="00F925E3"/>
    <w:rsid w:val="00FA61F2"/>
    <w:rsid w:val="00FA65D0"/>
    <w:rsid w:val="00FB2CAF"/>
    <w:rsid w:val="00FC1170"/>
    <w:rsid w:val="00FC6CB1"/>
    <w:rsid w:val="00FD2EE6"/>
    <w:rsid w:val="00FD41FF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7628"/>
  <w15:docId w15:val="{647B7DCA-BEEE-47B5-B55F-CD664C7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ir-sonderausstattung-code">
    <w:name w:val="air-sonderausstattung-code"/>
    <w:basedOn w:val="Standardnpsmoodstavce"/>
    <w:rsid w:val="00191CA7"/>
  </w:style>
  <w:style w:type="character" w:customStyle="1" w:styleId="air-sonderausstattung-text">
    <w:name w:val="air-sonderausstattung-text"/>
    <w:basedOn w:val="Standardnpsmoodstavce"/>
    <w:rsid w:val="00191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21F2E-16C7-4307-8CFC-D405632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Sinkulová</dc:creator>
  <cp:keywords/>
  <dc:description/>
  <cp:lastModifiedBy>Natálie Jankásková</cp:lastModifiedBy>
  <cp:revision>2</cp:revision>
  <cp:lastPrinted>2025-01-22T12:05:00Z</cp:lastPrinted>
  <dcterms:created xsi:type="dcterms:W3CDTF">2025-08-26T09:18:00Z</dcterms:created>
  <dcterms:modified xsi:type="dcterms:W3CDTF">2025-08-26T09:18:00Z</dcterms:modified>
</cp:coreProperties>
</file>