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6BA3" w14:textId="67314923" w:rsidR="00520258" w:rsidRDefault="00ED53C3" w:rsidP="0042158C">
      <w:pPr>
        <w:spacing w:after="0"/>
        <w:rPr>
          <w:rFonts w:ascii="Arial Black" w:hAnsi="Arial Black"/>
          <w:b/>
          <w:bCs/>
          <w:sz w:val="28"/>
          <w:szCs w:val="28"/>
        </w:rPr>
      </w:pPr>
      <w:r w:rsidRPr="00ED53C3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88D6B98" wp14:editId="68CFC437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2838450" cy="1714500"/>
            <wp:effectExtent l="0" t="0" r="0" b="0"/>
            <wp:wrapNone/>
            <wp:docPr id="967515229" name="Obrázek 1" descr="Obsah obrázku auto, přeprava, kolo, vozi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15229" name="Obrázek 1" descr="Obsah obrázku auto, přeprava, kolo, vozid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65C47" w:rsidRPr="00B65C47">
        <w:rPr>
          <w:rFonts w:ascii="Arial Black" w:hAnsi="Arial Black"/>
          <w:b/>
          <w:bCs/>
          <w:sz w:val="28"/>
          <w:szCs w:val="28"/>
        </w:rPr>
        <w:t>invelt</w:t>
      </w:r>
      <w:proofErr w:type="spellEnd"/>
      <w:r w:rsidR="00B65C47" w:rsidRPr="00B65C47">
        <w:rPr>
          <w:rFonts w:ascii="Arial Black" w:hAnsi="Arial Black"/>
          <w:b/>
          <w:bCs/>
          <w:sz w:val="28"/>
          <w:szCs w:val="28"/>
        </w:rPr>
        <w:t xml:space="preserve"> s.r.o.</w:t>
      </w:r>
      <w:r w:rsidR="006C1FB0" w:rsidRPr="006C1FB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</w:p>
    <w:p w14:paraId="4203B0E9" w14:textId="5A7AA024" w:rsidR="00A126E3" w:rsidRPr="00B65C47" w:rsidRDefault="00A126E3" w:rsidP="0042158C">
      <w:pPr>
        <w:spacing w:after="0"/>
        <w:rPr>
          <w:rFonts w:ascii="Arial Black" w:hAnsi="Arial Black"/>
          <w:b/>
          <w:bCs/>
          <w:sz w:val="28"/>
          <w:szCs w:val="28"/>
        </w:rPr>
      </w:pPr>
    </w:p>
    <w:p w14:paraId="7C464D9D" w14:textId="5A616AD7" w:rsidR="00B65C47" w:rsidRDefault="00B65C47" w:rsidP="0042158C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invelt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  <w:r w:rsidR="005479B6" w:rsidRPr="005479B6">
        <w:t xml:space="preserve"> </w:t>
      </w:r>
    </w:p>
    <w:p w14:paraId="29D06CB9" w14:textId="251DB306" w:rsidR="00DA6F8C" w:rsidRPr="00DA6F8C" w:rsidRDefault="00DA6F8C" w:rsidP="0042158C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>Jeremiášova 1127/5</w:t>
      </w:r>
      <w:r w:rsidR="00CC74D2" w:rsidRPr="00CC74D2">
        <w:t xml:space="preserve"> </w:t>
      </w:r>
    </w:p>
    <w:p w14:paraId="75DCCDE5" w14:textId="7EFA663E" w:rsidR="00B65C47" w:rsidRDefault="00DA6F8C" w:rsidP="0042158C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 xml:space="preserve">155 00 Praha 5 </w:t>
      </w:r>
      <w:r>
        <w:rPr>
          <w:rFonts w:ascii="Arial" w:hAnsi="Arial" w:cs="Arial"/>
          <w:sz w:val="24"/>
          <w:szCs w:val="24"/>
        </w:rPr>
        <w:t>–</w:t>
      </w:r>
      <w:r w:rsidRPr="00DA6F8C">
        <w:rPr>
          <w:rFonts w:ascii="Arial" w:hAnsi="Arial" w:cs="Arial"/>
          <w:sz w:val="24"/>
          <w:szCs w:val="24"/>
        </w:rPr>
        <w:t xml:space="preserve"> Stodůlky</w:t>
      </w:r>
    </w:p>
    <w:p w14:paraId="657E8437" w14:textId="46387AF5" w:rsidR="00DA6F8C" w:rsidRDefault="00DA6F8C" w:rsidP="0042158C">
      <w:pPr>
        <w:spacing w:after="0"/>
        <w:rPr>
          <w:rFonts w:ascii="Arial" w:hAnsi="Arial" w:cs="Arial"/>
          <w:sz w:val="24"/>
          <w:szCs w:val="24"/>
        </w:rPr>
      </w:pPr>
    </w:p>
    <w:p w14:paraId="1ED240A0" w14:textId="3B1F4AA2" w:rsidR="00C112FE" w:rsidRDefault="00C112FE" w:rsidP="0042158C">
      <w:pPr>
        <w:spacing w:after="0"/>
        <w:rPr>
          <w:rFonts w:ascii="Arial" w:hAnsi="Arial" w:cs="Arial"/>
          <w:sz w:val="24"/>
          <w:szCs w:val="24"/>
        </w:rPr>
      </w:pPr>
    </w:p>
    <w:p w14:paraId="77605599" w14:textId="2CD932B6" w:rsidR="00B65C47" w:rsidRPr="009241CD" w:rsidRDefault="00B65C47" w:rsidP="0042158C">
      <w:pPr>
        <w:spacing w:after="0"/>
        <w:rPr>
          <w:rFonts w:ascii="Arial Black" w:hAnsi="Arial Black" w:cs="Arial"/>
          <w:b/>
          <w:bCs/>
          <w:sz w:val="24"/>
          <w:szCs w:val="24"/>
        </w:rPr>
      </w:pPr>
      <w:r w:rsidRPr="009241CD">
        <w:rPr>
          <w:rFonts w:ascii="Arial Black" w:hAnsi="Arial Black" w:cs="Arial"/>
          <w:b/>
          <w:bCs/>
          <w:sz w:val="24"/>
          <w:szCs w:val="24"/>
        </w:rPr>
        <w:t>Nabídka</w:t>
      </w:r>
    </w:p>
    <w:p w14:paraId="4F257890" w14:textId="7200D40C" w:rsidR="00DA6F8C" w:rsidRPr="005D300A" w:rsidRDefault="00DD0134" w:rsidP="0042158C">
      <w:pPr>
        <w:spacing w:after="0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9241CD">
        <w:rPr>
          <w:rFonts w:ascii="Arial" w:hAnsi="Arial" w:cs="Arial"/>
          <w:sz w:val="24"/>
          <w:szCs w:val="24"/>
        </w:rPr>
        <w:t>Číslo nabídky:</w:t>
      </w:r>
      <w:r w:rsidR="00C54575">
        <w:rPr>
          <w:rFonts w:ascii="Arial" w:hAnsi="Arial" w:cs="Arial"/>
          <w:sz w:val="24"/>
          <w:szCs w:val="24"/>
        </w:rPr>
        <w:t xml:space="preserve"> </w:t>
      </w:r>
      <w:r w:rsidR="00CB4859" w:rsidRPr="00CB4859">
        <w:rPr>
          <w:rFonts w:ascii="Arial" w:hAnsi="Arial" w:cs="Arial"/>
          <w:sz w:val="24"/>
          <w:szCs w:val="24"/>
        </w:rPr>
        <w:t>212562</w:t>
      </w:r>
      <w:r w:rsidR="005D300A">
        <w:rPr>
          <w:rFonts w:ascii="Arial" w:eastAsia="Times New Roman" w:hAnsi="Arial" w:cs="Arial"/>
          <w:color w:val="212529"/>
          <w:sz w:val="24"/>
          <w:szCs w:val="24"/>
          <w:lang w:eastAsia="cs-CZ"/>
        </w:rPr>
        <w:br/>
      </w:r>
      <w:r w:rsidR="00B65C47" w:rsidRPr="009241CD">
        <w:rPr>
          <w:rFonts w:ascii="Arial" w:hAnsi="Arial" w:cs="Arial"/>
          <w:sz w:val="24"/>
          <w:szCs w:val="24"/>
        </w:rPr>
        <w:t xml:space="preserve">Datum: </w:t>
      </w:r>
      <w:r w:rsidR="00CB4859" w:rsidRPr="00CB4859">
        <w:rPr>
          <w:rFonts w:ascii="Arial" w:hAnsi="Arial" w:cs="Arial"/>
          <w:sz w:val="24"/>
          <w:szCs w:val="24"/>
        </w:rPr>
        <w:t>19.07.2025</w:t>
      </w:r>
    </w:p>
    <w:p w14:paraId="17F86FB1" w14:textId="2E2F7291" w:rsidR="006E36F0" w:rsidRPr="006E36F0" w:rsidRDefault="006E36F0" w:rsidP="0042158C">
      <w:pPr>
        <w:spacing w:after="0" w:line="360" w:lineRule="auto"/>
        <w:rPr>
          <w:rFonts w:ascii="Arial Black" w:hAnsi="Arial Black" w:cs="Arial"/>
          <w:sz w:val="24"/>
          <w:szCs w:val="24"/>
        </w:rPr>
      </w:pPr>
    </w:p>
    <w:p w14:paraId="184AC4E3" w14:textId="4A29A4A7" w:rsidR="00B250BA" w:rsidRDefault="00B250BA" w:rsidP="0042158C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B250BA">
        <w:rPr>
          <w:rFonts w:ascii="Arial Black" w:hAnsi="Arial Black" w:cs="Arial"/>
          <w:b/>
          <w:bCs/>
          <w:sz w:val="24"/>
          <w:szCs w:val="24"/>
        </w:rPr>
        <w:t>51AX</w:t>
      </w:r>
      <w:r w:rsidR="00205C11">
        <w:rPr>
          <w:rFonts w:ascii="Arial Black" w:hAnsi="Arial Black" w:cs="Arial"/>
          <w:b/>
          <w:bCs/>
          <w:sz w:val="24"/>
          <w:szCs w:val="24"/>
        </w:rPr>
        <w:t xml:space="preserve"> </w:t>
      </w:r>
      <w:proofErr w:type="gramStart"/>
      <w:r w:rsidRPr="00B250BA">
        <w:rPr>
          <w:rFonts w:ascii="Arial Black" w:hAnsi="Arial Black" w:cs="Arial"/>
          <w:b/>
          <w:bCs/>
          <w:sz w:val="24"/>
          <w:szCs w:val="24"/>
        </w:rPr>
        <w:t>430d</w:t>
      </w:r>
      <w:proofErr w:type="gramEnd"/>
      <w:r w:rsidRPr="00B250BA">
        <w:rPr>
          <w:rFonts w:ascii="Arial Black" w:hAnsi="Arial Black" w:cs="Arial"/>
          <w:b/>
          <w:bCs/>
          <w:sz w:val="24"/>
          <w:szCs w:val="24"/>
        </w:rPr>
        <w:t xml:space="preserve"> </w:t>
      </w:r>
      <w:proofErr w:type="spellStart"/>
      <w:r w:rsidRPr="00B250BA">
        <w:rPr>
          <w:rFonts w:ascii="Arial Black" w:hAnsi="Arial Black" w:cs="Arial"/>
          <w:b/>
          <w:bCs/>
          <w:sz w:val="24"/>
          <w:szCs w:val="24"/>
        </w:rPr>
        <w:t>xDrive</w:t>
      </w:r>
      <w:proofErr w:type="spellEnd"/>
      <w:r w:rsidRPr="00B250BA">
        <w:rPr>
          <w:rFonts w:ascii="Arial Black" w:hAnsi="Arial Black" w:cs="Arial"/>
          <w:b/>
          <w:bCs/>
          <w:sz w:val="24"/>
          <w:szCs w:val="24"/>
        </w:rPr>
        <w:t>, 210kW</w:t>
      </w:r>
    </w:p>
    <w:p w14:paraId="4CCE1BCA" w14:textId="77777777" w:rsidR="00DE135A" w:rsidRDefault="00DE135A" w:rsidP="0042158C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E135A">
        <w:rPr>
          <w:rFonts w:ascii="Arial" w:hAnsi="Arial" w:cs="Arial"/>
          <w:sz w:val="24"/>
          <w:szCs w:val="24"/>
          <w:shd w:val="clear" w:color="auto" w:fill="FFFFFF"/>
        </w:rPr>
        <w:t xml:space="preserve">C4E: </w:t>
      </w:r>
      <w:proofErr w:type="spellStart"/>
      <w:r w:rsidRPr="00DE135A">
        <w:rPr>
          <w:rFonts w:ascii="Arial" w:hAnsi="Arial" w:cs="Arial"/>
          <w:sz w:val="24"/>
          <w:szCs w:val="24"/>
          <w:shd w:val="clear" w:color="auto" w:fill="FFFFFF"/>
        </w:rPr>
        <w:t>Sanremo</w:t>
      </w:r>
      <w:proofErr w:type="spellEnd"/>
      <w:r w:rsidRPr="00DE135A">
        <w:rPr>
          <w:rFonts w:ascii="Arial" w:hAnsi="Arial" w:cs="Arial"/>
          <w:sz w:val="24"/>
          <w:szCs w:val="24"/>
          <w:shd w:val="clear" w:color="auto" w:fill="FFFFFF"/>
        </w:rPr>
        <w:t xml:space="preserve"> Green (metalická)</w:t>
      </w:r>
    </w:p>
    <w:p w14:paraId="2FC23308" w14:textId="3D053E2B" w:rsidR="00670EAD" w:rsidRDefault="00DE135A" w:rsidP="0042158C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E135A">
        <w:rPr>
          <w:rFonts w:ascii="Arial" w:hAnsi="Arial" w:cs="Arial"/>
          <w:sz w:val="24"/>
          <w:szCs w:val="24"/>
          <w:shd w:val="clear" w:color="auto" w:fill="FFFFFF"/>
        </w:rPr>
        <w:t xml:space="preserve">MANL: Kůže </w:t>
      </w:r>
      <w:proofErr w:type="spellStart"/>
      <w:r w:rsidRPr="00DE135A">
        <w:rPr>
          <w:rFonts w:ascii="Arial" w:hAnsi="Arial" w:cs="Arial"/>
          <w:sz w:val="24"/>
          <w:szCs w:val="24"/>
          <w:shd w:val="clear" w:color="auto" w:fill="FFFFFF"/>
        </w:rPr>
        <w:t>Vernasca</w:t>
      </w:r>
      <w:proofErr w:type="spellEnd"/>
      <w:r w:rsidRPr="00DE135A">
        <w:rPr>
          <w:rFonts w:ascii="Arial" w:hAnsi="Arial" w:cs="Arial"/>
          <w:sz w:val="24"/>
          <w:szCs w:val="24"/>
          <w:shd w:val="clear" w:color="auto" w:fill="FFFFFF"/>
        </w:rPr>
        <w:t xml:space="preserve"> Black s prošíváním</w:t>
      </w:r>
    </w:p>
    <w:p w14:paraId="2293D81F" w14:textId="2F7DA9ED" w:rsidR="003E6C7E" w:rsidRPr="009241CD" w:rsidRDefault="00520258" w:rsidP="0042158C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9241CD">
        <w:rPr>
          <w:rFonts w:ascii="Arial Black" w:hAnsi="Arial Black" w:cs="Arial"/>
          <w:sz w:val="24"/>
          <w:szCs w:val="24"/>
        </w:rPr>
        <w:t>Zvláštní výbavy z výroby:</w:t>
      </w:r>
    </w:p>
    <w:p w14:paraId="1582967E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01AG Větší palivová nádrž</w:t>
      </w:r>
    </w:p>
    <w:p w14:paraId="4DD41F63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01CB CO2 rozsah</w:t>
      </w:r>
    </w:p>
    <w:p w14:paraId="5DC4FAF8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01CE Systém rekuperace</w:t>
      </w:r>
    </w:p>
    <w:p w14:paraId="68DCEC69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0230 Přídavný rozsah podle EU</w:t>
      </w:r>
    </w:p>
    <w:p w14:paraId="7E665CB2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0248 Vyhřívání volantu</w:t>
      </w:r>
    </w:p>
    <w:p w14:paraId="37FF0FBA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02PA Pojistka šroubů kola</w:t>
      </w:r>
    </w:p>
    <w:p w14:paraId="4F0B1E2C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02TB Sport-automatická převodovka</w:t>
      </w:r>
    </w:p>
    <w:p w14:paraId="78916263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02VB Indikace tlaku pneumatik</w:t>
      </w:r>
    </w:p>
    <w:p w14:paraId="7C785916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02VC Sada na opravu pneumatiky</w:t>
      </w:r>
    </w:p>
    <w:p w14:paraId="2FFE9B34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02VL Variabilní sportovní volant</w:t>
      </w:r>
    </w:p>
    <w:p w14:paraId="5594D742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0302 Zabezpečovací systém</w:t>
      </w:r>
    </w:p>
    <w:p w14:paraId="4A12CFC0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0320 Odpadnutí modelový tah písma</w:t>
      </w:r>
    </w:p>
    <w:p w14:paraId="4EB8CB3F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0337 M Sportovní paket</w:t>
      </w:r>
    </w:p>
    <w:p w14:paraId="225A0934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03AC Tažné zařízení</w:t>
      </w:r>
    </w:p>
    <w:p w14:paraId="731FD725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03BE Kryty zrcátka černé</w:t>
      </w:r>
    </w:p>
    <w:p w14:paraId="278D9CAE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03FX BMW kolo z </w:t>
      </w:r>
      <w:proofErr w:type="spellStart"/>
      <w:proofErr w:type="gramStart"/>
      <w:r w:rsidRPr="00213CDD">
        <w:rPr>
          <w:rFonts w:ascii="Arial" w:hAnsi="Arial" w:cs="Arial"/>
          <w:sz w:val="24"/>
          <w:szCs w:val="24"/>
        </w:rPr>
        <w:t>leh.slitiny</w:t>
      </w:r>
      <w:proofErr w:type="spellEnd"/>
      <w:proofErr w:type="gramEnd"/>
      <w:r w:rsidRPr="00213CDD">
        <w:rPr>
          <w:rFonts w:ascii="Arial" w:hAnsi="Arial" w:cs="Arial"/>
          <w:sz w:val="24"/>
          <w:szCs w:val="24"/>
        </w:rPr>
        <w:t xml:space="preserve"> Aerodynamik </w:t>
      </w:r>
      <w:proofErr w:type="gramStart"/>
      <w:r w:rsidRPr="00213CDD">
        <w:rPr>
          <w:rFonts w:ascii="Arial" w:hAnsi="Arial" w:cs="Arial"/>
          <w:sz w:val="24"/>
          <w:szCs w:val="24"/>
        </w:rPr>
        <w:t>862l</w:t>
      </w:r>
      <w:proofErr w:type="gramEnd"/>
    </w:p>
    <w:p w14:paraId="7EC08AF6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0420 Tónované zasklení</w:t>
      </w:r>
    </w:p>
    <w:p w14:paraId="3B9FF1B5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0428 Výstražný trojúhelník a spojovací taška</w:t>
      </w:r>
    </w:p>
    <w:p w14:paraId="02088DCA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0430 Vnitřní/vnější zrcátko s aut. stmíváním</w:t>
      </w:r>
    </w:p>
    <w:p w14:paraId="1D343A7A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0431 Vnitřní zrcátko automaticky </w:t>
      </w:r>
      <w:proofErr w:type="spellStart"/>
      <w:r w:rsidRPr="00213CDD">
        <w:rPr>
          <w:rFonts w:ascii="Arial" w:hAnsi="Arial" w:cs="Arial"/>
          <w:sz w:val="24"/>
          <w:szCs w:val="24"/>
        </w:rPr>
        <w:t>stmívatelné</w:t>
      </w:r>
      <w:proofErr w:type="spellEnd"/>
    </w:p>
    <w:p w14:paraId="77B427B8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0459 Nastavení sedadla elektrické s pamětí</w:t>
      </w:r>
    </w:p>
    <w:p w14:paraId="5564C709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0488 Bederní opěrka řidič a spolujezdec</w:t>
      </w:r>
    </w:p>
    <w:p w14:paraId="16349497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0493 Odkládací paket</w:t>
      </w:r>
    </w:p>
    <w:p w14:paraId="7A35230B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0494 Vyhřívání sedadla řidič/spolujezdec</w:t>
      </w:r>
    </w:p>
    <w:p w14:paraId="638E540E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04AW Přístrojová deska </w:t>
      </w:r>
      <w:proofErr w:type="spellStart"/>
      <w:r w:rsidRPr="00213CDD">
        <w:rPr>
          <w:rFonts w:ascii="Arial" w:hAnsi="Arial" w:cs="Arial"/>
          <w:sz w:val="24"/>
          <w:szCs w:val="24"/>
        </w:rPr>
        <w:t>Sensatec</w:t>
      </w:r>
      <w:proofErr w:type="spellEnd"/>
    </w:p>
    <w:p w14:paraId="663B8F0D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04MC Interiérové lišty </w:t>
      </w:r>
      <w:proofErr w:type="spellStart"/>
      <w:r w:rsidRPr="00213CDD">
        <w:rPr>
          <w:rFonts w:ascii="Arial" w:hAnsi="Arial" w:cs="Arial"/>
          <w:sz w:val="24"/>
          <w:szCs w:val="24"/>
        </w:rPr>
        <w:t>Carbon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DD">
        <w:rPr>
          <w:rFonts w:ascii="Arial" w:hAnsi="Arial" w:cs="Arial"/>
          <w:sz w:val="24"/>
          <w:szCs w:val="24"/>
        </w:rPr>
        <w:t>Fibre</w:t>
      </w:r>
      <w:proofErr w:type="spellEnd"/>
    </w:p>
    <w:p w14:paraId="15EBCA21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lastRenderedPageBreak/>
        <w:t>04U0 Galvanizované ovládací prvky</w:t>
      </w:r>
    </w:p>
    <w:p w14:paraId="11B616C1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04UR Vnitřní osvětlení</w:t>
      </w:r>
    </w:p>
    <w:p w14:paraId="11939786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0534 Automatická klimatizace</w:t>
      </w:r>
    </w:p>
    <w:p w14:paraId="6628A600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0536 Nezávislé topení</w:t>
      </w:r>
    </w:p>
    <w:p w14:paraId="4075424A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213CDD">
        <w:rPr>
          <w:rFonts w:ascii="Arial" w:hAnsi="Arial" w:cs="Arial"/>
          <w:sz w:val="24"/>
          <w:szCs w:val="24"/>
        </w:rPr>
        <w:t>0548 Kilometrový</w:t>
      </w:r>
      <w:proofErr w:type="gramEnd"/>
      <w:r w:rsidRPr="00213CDD">
        <w:rPr>
          <w:rFonts w:ascii="Arial" w:hAnsi="Arial" w:cs="Arial"/>
          <w:sz w:val="24"/>
          <w:szCs w:val="24"/>
        </w:rPr>
        <w:t xml:space="preserve"> tachometr</w:t>
      </w:r>
    </w:p>
    <w:p w14:paraId="6D7CE71F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05AC Dálkové světlo asistent</w:t>
      </w:r>
    </w:p>
    <w:p w14:paraId="6BBB9316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05AQ </w:t>
      </w:r>
      <w:proofErr w:type="spellStart"/>
      <w:r w:rsidRPr="00213CDD">
        <w:rPr>
          <w:rFonts w:ascii="Arial" w:hAnsi="Arial" w:cs="Arial"/>
          <w:sz w:val="24"/>
          <w:szCs w:val="24"/>
        </w:rPr>
        <w:t>Active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DD">
        <w:rPr>
          <w:rFonts w:ascii="Arial" w:hAnsi="Arial" w:cs="Arial"/>
          <w:sz w:val="24"/>
          <w:szCs w:val="24"/>
        </w:rPr>
        <w:t>Guard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Plus</w:t>
      </w:r>
    </w:p>
    <w:p w14:paraId="16069287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05AU </w:t>
      </w:r>
      <w:proofErr w:type="spellStart"/>
      <w:r w:rsidRPr="00213CDD">
        <w:rPr>
          <w:rFonts w:ascii="Arial" w:hAnsi="Arial" w:cs="Arial"/>
          <w:sz w:val="24"/>
          <w:szCs w:val="24"/>
        </w:rPr>
        <w:t>Driving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DD">
        <w:rPr>
          <w:rFonts w:ascii="Arial" w:hAnsi="Arial" w:cs="Arial"/>
          <w:sz w:val="24"/>
          <w:szCs w:val="24"/>
        </w:rPr>
        <w:t>Assistant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Professional</w:t>
      </w:r>
    </w:p>
    <w:p w14:paraId="15300F4D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05AZ BMW </w:t>
      </w:r>
      <w:proofErr w:type="spellStart"/>
      <w:r w:rsidRPr="00213CDD">
        <w:rPr>
          <w:rFonts w:ascii="Arial" w:hAnsi="Arial" w:cs="Arial"/>
          <w:sz w:val="24"/>
          <w:szCs w:val="24"/>
        </w:rPr>
        <w:t>Laserlicht</w:t>
      </w:r>
      <w:proofErr w:type="spellEnd"/>
    </w:p>
    <w:p w14:paraId="6FC7B0AC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05DA Deaktivace airbagu spolujezdce</w:t>
      </w:r>
    </w:p>
    <w:p w14:paraId="5AD19D0F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05DN Systém parkovací asistence Plus</w:t>
      </w:r>
    </w:p>
    <w:p w14:paraId="36833BEA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0654 DAB-Tuner</w:t>
      </w:r>
    </w:p>
    <w:p w14:paraId="639E5653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0676 Hi-Fi systém reproduktorů</w:t>
      </w:r>
    </w:p>
    <w:p w14:paraId="4C629195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06AE </w:t>
      </w:r>
      <w:proofErr w:type="spellStart"/>
      <w:r w:rsidRPr="00213CDD">
        <w:rPr>
          <w:rFonts w:ascii="Arial" w:hAnsi="Arial" w:cs="Arial"/>
          <w:sz w:val="24"/>
          <w:szCs w:val="24"/>
        </w:rPr>
        <w:t>Teleservices</w:t>
      </w:r>
      <w:proofErr w:type="spellEnd"/>
    </w:p>
    <w:p w14:paraId="7C77DC63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06AF Legální nouzové volání</w:t>
      </w:r>
    </w:p>
    <w:p w14:paraId="1D4ECB50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06AK </w:t>
      </w:r>
      <w:proofErr w:type="spellStart"/>
      <w:r w:rsidRPr="00213CDD">
        <w:rPr>
          <w:rFonts w:ascii="Arial" w:hAnsi="Arial" w:cs="Arial"/>
          <w:sz w:val="24"/>
          <w:szCs w:val="24"/>
        </w:rPr>
        <w:t>Connected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Drive </w:t>
      </w:r>
      <w:proofErr w:type="spellStart"/>
      <w:r w:rsidRPr="00213CDD">
        <w:rPr>
          <w:rFonts w:ascii="Arial" w:hAnsi="Arial" w:cs="Arial"/>
          <w:sz w:val="24"/>
          <w:szCs w:val="24"/>
        </w:rPr>
        <w:t>Services</w:t>
      </w:r>
      <w:proofErr w:type="spellEnd"/>
    </w:p>
    <w:p w14:paraId="72DA6D96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06C4 </w:t>
      </w:r>
      <w:proofErr w:type="spellStart"/>
      <w:r w:rsidRPr="00213CDD">
        <w:rPr>
          <w:rFonts w:ascii="Arial" w:hAnsi="Arial" w:cs="Arial"/>
          <w:sz w:val="24"/>
          <w:szCs w:val="24"/>
        </w:rPr>
        <w:t>Connected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3CDD">
        <w:rPr>
          <w:rFonts w:ascii="Arial" w:hAnsi="Arial" w:cs="Arial"/>
          <w:sz w:val="24"/>
          <w:szCs w:val="24"/>
        </w:rPr>
        <w:t>Package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Professional</w:t>
      </w:r>
    </w:p>
    <w:p w14:paraId="40AB162B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06NX Odkládací přihrádka bezdrátové nabíjení</w:t>
      </w:r>
    </w:p>
    <w:p w14:paraId="7E7E4111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06U2 BMW Live </w:t>
      </w:r>
      <w:proofErr w:type="spellStart"/>
      <w:r w:rsidRPr="00213CDD">
        <w:rPr>
          <w:rFonts w:ascii="Arial" w:hAnsi="Arial" w:cs="Arial"/>
          <w:sz w:val="24"/>
          <w:szCs w:val="24"/>
        </w:rPr>
        <w:t>Cockpit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Plus</w:t>
      </w:r>
    </w:p>
    <w:p w14:paraId="4C931406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06VB Řízení Infotainment</w:t>
      </w:r>
    </w:p>
    <w:p w14:paraId="417404EB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06WC Displej na čelním skle</w:t>
      </w:r>
    </w:p>
    <w:p w14:paraId="1AED83F0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0704 M Sportovní podvozek</w:t>
      </w:r>
    </w:p>
    <w:p w14:paraId="24EB5C7D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0710 M Kožený volant</w:t>
      </w:r>
    </w:p>
    <w:p w14:paraId="7447FA21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0711 M Sport. sedadla pro řidiče a </w:t>
      </w:r>
      <w:proofErr w:type="spellStart"/>
      <w:r w:rsidRPr="00213CDD">
        <w:rPr>
          <w:rFonts w:ascii="Arial" w:hAnsi="Arial" w:cs="Arial"/>
          <w:sz w:val="24"/>
          <w:szCs w:val="24"/>
        </w:rPr>
        <w:t>spolujezd</w:t>
      </w:r>
      <w:proofErr w:type="spellEnd"/>
      <w:r w:rsidRPr="00213CDD">
        <w:rPr>
          <w:rFonts w:ascii="Arial" w:hAnsi="Arial" w:cs="Arial"/>
          <w:sz w:val="24"/>
          <w:szCs w:val="24"/>
        </w:rPr>
        <w:t>.</w:t>
      </w:r>
    </w:p>
    <w:p w14:paraId="0853B236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0715 M aerodynamický paket</w:t>
      </w:r>
    </w:p>
    <w:p w14:paraId="0DE87C97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0760 Vysoký lesk </w:t>
      </w:r>
      <w:proofErr w:type="spellStart"/>
      <w:r w:rsidRPr="00213CDD">
        <w:rPr>
          <w:rFonts w:ascii="Arial" w:hAnsi="Arial" w:cs="Arial"/>
          <w:sz w:val="24"/>
          <w:szCs w:val="24"/>
        </w:rPr>
        <w:t>Shadow</w:t>
      </w:r>
      <w:proofErr w:type="spellEnd"/>
      <w:r w:rsidRPr="00213CDD">
        <w:rPr>
          <w:rFonts w:ascii="Arial" w:hAnsi="Arial" w:cs="Arial"/>
          <w:sz w:val="24"/>
          <w:szCs w:val="24"/>
        </w:rPr>
        <w:t>-Line</w:t>
      </w:r>
    </w:p>
    <w:p w14:paraId="2B005E76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0775 Strop karoserie antracit</w:t>
      </w:r>
    </w:p>
    <w:p w14:paraId="483491C9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07M9 M </w:t>
      </w:r>
      <w:proofErr w:type="spellStart"/>
      <w:r w:rsidRPr="00213CDD">
        <w:rPr>
          <w:rFonts w:ascii="Arial" w:hAnsi="Arial" w:cs="Arial"/>
          <w:sz w:val="24"/>
          <w:szCs w:val="24"/>
        </w:rPr>
        <w:t>Shadow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Line s rozšířeným rozsahem</w:t>
      </w:r>
    </w:p>
    <w:p w14:paraId="23C99959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0801 Provedení Německo</w:t>
      </w:r>
    </w:p>
    <w:p w14:paraId="080CB032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0851 Jazyková verze německy</w:t>
      </w:r>
    </w:p>
    <w:p w14:paraId="69D01EDD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0879 Dokumentace k vozidlu německy</w:t>
      </w:r>
    </w:p>
    <w:p w14:paraId="703D0708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08KA Interval výměny oleje 24 </w:t>
      </w:r>
      <w:proofErr w:type="spellStart"/>
      <w:r w:rsidRPr="00213CDD">
        <w:rPr>
          <w:rFonts w:ascii="Arial" w:hAnsi="Arial" w:cs="Arial"/>
          <w:sz w:val="24"/>
          <w:szCs w:val="24"/>
        </w:rPr>
        <w:t>měs</w:t>
      </w:r>
      <w:proofErr w:type="spellEnd"/>
      <w:r w:rsidRPr="00213CDD">
        <w:rPr>
          <w:rFonts w:ascii="Arial" w:hAnsi="Arial" w:cs="Arial"/>
          <w:sz w:val="24"/>
          <w:szCs w:val="24"/>
        </w:rPr>
        <w:t>./30 000 km</w:t>
      </w:r>
    </w:p>
    <w:p w14:paraId="7043BCAF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08R9 Chladicí prostředek R1234yf</w:t>
      </w:r>
    </w:p>
    <w:p w14:paraId="71AA6C4C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08TF Aktivní ochrana chodců</w:t>
      </w:r>
    </w:p>
    <w:p w14:paraId="3209A103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>08TR Dekódování přídavných funkcí</w:t>
      </w:r>
    </w:p>
    <w:p w14:paraId="3672BE3E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08WM </w:t>
      </w:r>
      <w:proofErr w:type="spellStart"/>
      <w:r w:rsidRPr="00213CDD">
        <w:rPr>
          <w:rFonts w:ascii="Arial" w:hAnsi="Arial" w:cs="Arial"/>
          <w:sz w:val="24"/>
          <w:szCs w:val="24"/>
        </w:rPr>
        <w:t>Control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D</w:t>
      </w:r>
    </w:p>
    <w:p w14:paraId="6AF9154E" w14:textId="77777777" w:rsidR="00213CDD" w:rsidRPr="00213CDD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08WQ </w:t>
      </w:r>
      <w:proofErr w:type="spellStart"/>
      <w:r w:rsidRPr="00213CDD">
        <w:rPr>
          <w:rFonts w:ascii="Arial" w:hAnsi="Arial" w:cs="Arial"/>
          <w:sz w:val="24"/>
          <w:szCs w:val="24"/>
        </w:rPr>
        <w:t>Control</w:t>
      </w:r>
      <w:proofErr w:type="spellEnd"/>
      <w:r w:rsidRPr="00213CDD">
        <w:rPr>
          <w:rFonts w:ascii="Arial" w:hAnsi="Arial" w:cs="Arial"/>
          <w:sz w:val="24"/>
          <w:szCs w:val="24"/>
        </w:rPr>
        <w:t xml:space="preserve"> G</w:t>
      </w:r>
    </w:p>
    <w:p w14:paraId="0FEFD520" w14:textId="70B347CC" w:rsidR="005D5AA6" w:rsidRDefault="00213CDD" w:rsidP="004215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CDD">
        <w:rPr>
          <w:rFonts w:ascii="Arial" w:hAnsi="Arial" w:cs="Arial"/>
          <w:sz w:val="24"/>
          <w:szCs w:val="24"/>
        </w:rPr>
        <w:t xml:space="preserve">A090 Akumulátor AGM 90 </w:t>
      </w:r>
      <w:proofErr w:type="spellStart"/>
      <w:r w:rsidRPr="00213CDD">
        <w:rPr>
          <w:rFonts w:ascii="Arial" w:hAnsi="Arial" w:cs="Arial"/>
          <w:sz w:val="24"/>
          <w:szCs w:val="24"/>
        </w:rPr>
        <w:t>Ah</w:t>
      </w:r>
      <w:proofErr w:type="spellEnd"/>
    </w:p>
    <w:p w14:paraId="0659A831" w14:textId="77777777" w:rsidR="005D5AA6" w:rsidRDefault="005D5AA6" w:rsidP="004215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86D6F0" w14:textId="2720AF15" w:rsidR="002A613C" w:rsidRPr="00FA61F2" w:rsidRDefault="002A613C" w:rsidP="0042158C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  <w:r w:rsidRPr="00FA61F2">
        <w:rPr>
          <w:rFonts w:ascii="Arial Black" w:hAnsi="Arial Black" w:cs="Arial"/>
          <w:sz w:val="36"/>
          <w:szCs w:val="36"/>
        </w:rPr>
        <w:t>AKČNÍ CENA:</w:t>
      </w:r>
      <w:r>
        <w:rPr>
          <w:rFonts w:ascii="Arial Black" w:hAnsi="Arial Black" w:cs="Arial"/>
          <w:sz w:val="36"/>
          <w:szCs w:val="36"/>
        </w:rPr>
        <w:t xml:space="preserve"> </w:t>
      </w:r>
      <w:r w:rsidR="00C27CC8" w:rsidRPr="00C27CC8">
        <w:rPr>
          <w:rFonts w:ascii="Arial Black" w:hAnsi="Arial Black" w:cs="Arial"/>
          <w:sz w:val="36"/>
          <w:szCs w:val="36"/>
        </w:rPr>
        <w:t>1</w:t>
      </w:r>
      <w:r w:rsidR="00C27CC8">
        <w:rPr>
          <w:rFonts w:ascii="Arial Black" w:hAnsi="Arial Black" w:cs="Arial"/>
          <w:sz w:val="36"/>
          <w:szCs w:val="36"/>
        </w:rPr>
        <w:t>.</w:t>
      </w:r>
      <w:r w:rsidR="00C27CC8" w:rsidRPr="00C27CC8">
        <w:rPr>
          <w:rFonts w:ascii="Arial Black" w:hAnsi="Arial Black" w:cs="Arial"/>
          <w:sz w:val="36"/>
          <w:szCs w:val="36"/>
        </w:rPr>
        <w:t>379</w:t>
      </w:r>
      <w:r w:rsidR="00C27CC8">
        <w:rPr>
          <w:rFonts w:ascii="Arial Black" w:hAnsi="Arial Black" w:cs="Arial"/>
          <w:sz w:val="36"/>
          <w:szCs w:val="36"/>
        </w:rPr>
        <w:t>.</w:t>
      </w:r>
      <w:r w:rsidR="00C27CC8" w:rsidRPr="00C27CC8">
        <w:rPr>
          <w:rFonts w:ascii="Arial Black" w:hAnsi="Arial Black" w:cs="Arial"/>
          <w:sz w:val="36"/>
          <w:szCs w:val="36"/>
        </w:rPr>
        <w:t>000</w:t>
      </w:r>
      <w:r w:rsidR="00C27CC8">
        <w:rPr>
          <w:rFonts w:ascii="Arial Black" w:hAnsi="Arial Black" w:cs="Arial"/>
          <w:sz w:val="36"/>
          <w:szCs w:val="36"/>
        </w:rPr>
        <w:t>.</w:t>
      </w:r>
      <w:r w:rsidR="00C27CC8" w:rsidRPr="00C27CC8">
        <w:rPr>
          <w:rFonts w:ascii="Arial Black" w:hAnsi="Arial Black" w:cs="Arial"/>
          <w:sz w:val="36"/>
          <w:szCs w:val="36"/>
        </w:rPr>
        <w:t>00</w:t>
      </w:r>
      <w:r w:rsidR="00253F6C">
        <w:rPr>
          <w:rFonts w:ascii="Arial Black" w:hAnsi="Arial Black" w:cs="Arial"/>
          <w:sz w:val="36"/>
          <w:szCs w:val="36"/>
        </w:rPr>
        <w:t>Kč</w:t>
      </w:r>
    </w:p>
    <w:p w14:paraId="65F07327" w14:textId="5C13106F" w:rsidR="002A613C" w:rsidRPr="00FA61F2" w:rsidRDefault="002A613C" w:rsidP="0042158C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FA61F2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</w:t>
      </w:r>
      <w:r w:rsidR="0026213E" w:rsidRPr="0026213E">
        <w:rPr>
          <w:rFonts w:ascii="Arial Black" w:hAnsi="Arial Black" w:cs="Arial"/>
          <w:sz w:val="24"/>
          <w:szCs w:val="24"/>
        </w:rPr>
        <w:t>MOŽNOST ODPOČTU DPH</w:t>
      </w:r>
    </w:p>
    <w:p w14:paraId="64663F48" w14:textId="6C9D411E" w:rsidR="00B961EA" w:rsidRDefault="002A613C" w:rsidP="0042158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A61F2">
        <w:rPr>
          <w:rFonts w:ascii="Arial" w:hAnsi="Arial" w:cs="Arial"/>
          <w:sz w:val="20"/>
          <w:szCs w:val="20"/>
        </w:rPr>
        <w:t xml:space="preserve">Datum uvedení do provozu: </w:t>
      </w:r>
      <w:r w:rsidR="00A33D31" w:rsidRPr="00A33D31">
        <w:rPr>
          <w:rFonts w:ascii="Arial" w:hAnsi="Arial" w:cs="Arial"/>
          <w:sz w:val="20"/>
          <w:szCs w:val="20"/>
        </w:rPr>
        <w:t>01.08.2023</w:t>
      </w:r>
    </w:p>
    <w:p w14:paraId="1434250C" w14:textId="2B721328" w:rsidR="002A613C" w:rsidRPr="00FA61F2" w:rsidRDefault="00B961EA" w:rsidP="0042158C">
      <w:pPr>
        <w:spacing w:after="0" w:line="276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A613C" w:rsidRPr="00FA61F2">
        <w:rPr>
          <w:rFonts w:ascii="Arial" w:hAnsi="Arial" w:cs="Arial"/>
          <w:sz w:val="20"/>
          <w:szCs w:val="20"/>
        </w:rPr>
        <w:t>Najeté kilometry:</w:t>
      </w:r>
      <w:r w:rsidR="009D02B8">
        <w:rPr>
          <w:rFonts w:ascii="Arial" w:hAnsi="Arial" w:cs="Arial"/>
          <w:sz w:val="20"/>
          <w:szCs w:val="20"/>
        </w:rPr>
        <w:t xml:space="preserve"> </w:t>
      </w:r>
      <w:r w:rsidR="00A33D31" w:rsidRPr="00A33D31">
        <w:t>63200</w:t>
      </w:r>
      <w:r w:rsidR="00A7456A">
        <w:rPr>
          <w:rFonts w:ascii="Arial" w:hAnsi="Arial" w:cs="Arial"/>
          <w:sz w:val="20"/>
          <w:szCs w:val="20"/>
        </w:rPr>
        <w:t xml:space="preserve">km </w:t>
      </w:r>
    </w:p>
    <w:p w14:paraId="7ACC668B" w14:textId="77777777" w:rsidR="002A613C" w:rsidRPr="00653C33" w:rsidRDefault="002A613C" w:rsidP="006C1FB0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2A613C" w:rsidRPr="0065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7"/>
    <w:rsid w:val="00013A5C"/>
    <w:rsid w:val="00014285"/>
    <w:rsid w:val="0001478C"/>
    <w:rsid w:val="0001506E"/>
    <w:rsid w:val="00017D38"/>
    <w:rsid w:val="0004153D"/>
    <w:rsid w:val="00052676"/>
    <w:rsid w:val="00062986"/>
    <w:rsid w:val="00063F43"/>
    <w:rsid w:val="000941CF"/>
    <w:rsid w:val="000A24F1"/>
    <w:rsid w:val="000B0F6F"/>
    <w:rsid w:val="000B3862"/>
    <w:rsid w:val="000C1B86"/>
    <w:rsid w:val="000D251A"/>
    <w:rsid w:val="000F2254"/>
    <w:rsid w:val="000F6C72"/>
    <w:rsid w:val="00113E30"/>
    <w:rsid w:val="001140D5"/>
    <w:rsid w:val="00114B28"/>
    <w:rsid w:val="00152CB5"/>
    <w:rsid w:val="001537DC"/>
    <w:rsid w:val="0016297F"/>
    <w:rsid w:val="00164520"/>
    <w:rsid w:val="00166510"/>
    <w:rsid w:val="001749CD"/>
    <w:rsid w:val="00175CE6"/>
    <w:rsid w:val="001873A2"/>
    <w:rsid w:val="00191CA7"/>
    <w:rsid w:val="0019402B"/>
    <w:rsid w:val="001A0633"/>
    <w:rsid w:val="001C5087"/>
    <w:rsid w:val="001C722C"/>
    <w:rsid w:val="001D24A9"/>
    <w:rsid w:val="001D4873"/>
    <w:rsid w:val="001D7719"/>
    <w:rsid w:val="001E4E78"/>
    <w:rsid w:val="001E70AD"/>
    <w:rsid w:val="001F1DA1"/>
    <w:rsid w:val="00205C11"/>
    <w:rsid w:val="00213CDD"/>
    <w:rsid w:val="00216FA6"/>
    <w:rsid w:val="0022194F"/>
    <w:rsid w:val="0023112A"/>
    <w:rsid w:val="00235D31"/>
    <w:rsid w:val="002445DD"/>
    <w:rsid w:val="00250273"/>
    <w:rsid w:val="00252663"/>
    <w:rsid w:val="002527AE"/>
    <w:rsid w:val="00253F6C"/>
    <w:rsid w:val="002547AA"/>
    <w:rsid w:val="0026213E"/>
    <w:rsid w:val="00267A41"/>
    <w:rsid w:val="00271B89"/>
    <w:rsid w:val="00281F66"/>
    <w:rsid w:val="00282022"/>
    <w:rsid w:val="00286470"/>
    <w:rsid w:val="00292B44"/>
    <w:rsid w:val="002A613C"/>
    <w:rsid w:val="002B6D09"/>
    <w:rsid w:val="003108E6"/>
    <w:rsid w:val="003113A6"/>
    <w:rsid w:val="00326D7F"/>
    <w:rsid w:val="00327F6E"/>
    <w:rsid w:val="00347630"/>
    <w:rsid w:val="003714F9"/>
    <w:rsid w:val="00373BD5"/>
    <w:rsid w:val="00374CD7"/>
    <w:rsid w:val="00391C19"/>
    <w:rsid w:val="003A4BB1"/>
    <w:rsid w:val="003A501E"/>
    <w:rsid w:val="003A5E2C"/>
    <w:rsid w:val="003A6312"/>
    <w:rsid w:val="003D5130"/>
    <w:rsid w:val="003D5B32"/>
    <w:rsid w:val="003E44B7"/>
    <w:rsid w:val="003E6C7E"/>
    <w:rsid w:val="004020B9"/>
    <w:rsid w:val="00405AFB"/>
    <w:rsid w:val="0042158C"/>
    <w:rsid w:val="004308E2"/>
    <w:rsid w:val="004377EE"/>
    <w:rsid w:val="00453702"/>
    <w:rsid w:val="0045375B"/>
    <w:rsid w:val="0046248A"/>
    <w:rsid w:val="004A2953"/>
    <w:rsid w:val="004C6E16"/>
    <w:rsid w:val="004C7ABC"/>
    <w:rsid w:val="00511D77"/>
    <w:rsid w:val="00520258"/>
    <w:rsid w:val="00534E46"/>
    <w:rsid w:val="005479B6"/>
    <w:rsid w:val="0055177F"/>
    <w:rsid w:val="00560E47"/>
    <w:rsid w:val="0056211C"/>
    <w:rsid w:val="0056549D"/>
    <w:rsid w:val="00573DE6"/>
    <w:rsid w:val="005846FF"/>
    <w:rsid w:val="00597C5F"/>
    <w:rsid w:val="00597F95"/>
    <w:rsid w:val="005C2913"/>
    <w:rsid w:val="005D0AB6"/>
    <w:rsid w:val="005D300A"/>
    <w:rsid w:val="005D5AA6"/>
    <w:rsid w:val="005E61A4"/>
    <w:rsid w:val="005E7ACA"/>
    <w:rsid w:val="00601300"/>
    <w:rsid w:val="00606FA5"/>
    <w:rsid w:val="00610F2E"/>
    <w:rsid w:val="006323CB"/>
    <w:rsid w:val="00633BAD"/>
    <w:rsid w:val="006510AD"/>
    <w:rsid w:val="00652702"/>
    <w:rsid w:val="00653C33"/>
    <w:rsid w:val="00670EAD"/>
    <w:rsid w:val="00674D2E"/>
    <w:rsid w:val="00677FFC"/>
    <w:rsid w:val="0068133D"/>
    <w:rsid w:val="0069522D"/>
    <w:rsid w:val="006C1FB0"/>
    <w:rsid w:val="006C651C"/>
    <w:rsid w:val="006D3AA7"/>
    <w:rsid w:val="006E03F8"/>
    <w:rsid w:val="006E36F0"/>
    <w:rsid w:val="006E3AD3"/>
    <w:rsid w:val="006E63B5"/>
    <w:rsid w:val="00703914"/>
    <w:rsid w:val="007302E6"/>
    <w:rsid w:val="007352DF"/>
    <w:rsid w:val="0073679A"/>
    <w:rsid w:val="007449C3"/>
    <w:rsid w:val="0075117C"/>
    <w:rsid w:val="00753C30"/>
    <w:rsid w:val="007653B0"/>
    <w:rsid w:val="00766AFD"/>
    <w:rsid w:val="00774B2B"/>
    <w:rsid w:val="00787C31"/>
    <w:rsid w:val="007A465B"/>
    <w:rsid w:val="007D3557"/>
    <w:rsid w:val="007E6483"/>
    <w:rsid w:val="007E64F9"/>
    <w:rsid w:val="007F1F8C"/>
    <w:rsid w:val="007F4E48"/>
    <w:rsid w:val="00805029"/>
    <w:rsid w:val="00816E78"/>
    <w:rsid w:val="00826C33"/>
    <w:rsid w:val="00827838"/>
    <w:rsid w:val="0083276B"/>
    <w:rsid w:val="00844CEE"/>
    <w:rsid w:val="008463E3"/>
    <w:rsid w:val="00882FC7"/>
    <w:rsid w:val="008B23F8"/>
    <w:rsid w:val="008C12FB"/>
    <w:rsid w:val="008D04B5"/>
    <w:rsid w:val="008D1E81"/>
    <w:rsid w:val="008D5D96"/>
    <w:rsid w:val="008D6488"/>
    <w:rsid w:val="008F09B8"/>
    <w:rsid w:val="008F3DBF"/>
    <w:rsid w:val="008F4654"/>
    <w:rsid w:val="009124A9"/>
    <w:rsid w:val="00912CB9"/>
    <w:rsid w:val="0091705E"/>
    <w:rsid w:val="00923074"/>
    <w:rsid w:val="009241CD"/>
    <w:rsid w:val="009254F6"/>
    <w:rsid w:val="00925E90"/>
    <w:rsid w:val="00931F36"/>
    <w:rsid w:val="00943476"/>
    <w:rsid w:val="009447F7"/>
    <w:rsid w:val="00946731"/>
    <w:rsid w:val="00951606"/>
    <w:rsid w:val="00951996"/>
    <w:rsid w:val="009560DF"/>
    <w:rsid w:val="009636B3"/>
    <w:rsid w:val="009B3100"/>
    <w:rsid w:val="009D02B8"/>
    <w:rsid w:val="009E08C9"/>
    <w:rsid w:val="009F5AB6"/>
    <w:rsid w:val="009F64EC"/>
    <w:rsid w:val="009F73F7"/>
    <w:rsid w:val="00A01771"/>
    <w:rsid w:val="00A067CA"/>
    <w:rsid w:val="00A120B5"/>
    <w:rsid w:val="00A126E3"/>
    <w:rsid w:val="00A20D54"/>
    <w:rsid w:val="00A33D31"/>
    <w:rsid w:val="00A34B65"/>
    <w:rsid w:val="00A37F04"/>
    <w:rsid w:val="00A421D3"/>
    <w:rsid w:val="00A518E8"/>
    <w:rsid w:val="00A54E42"/>
    <w:rsid w:val="00A70C83"/>
    <w:rsid w:val="00A72B86"/>
    <w:rsid w:val="00A7456A"/>
    <w:rsid w:val="00A866C3"/>
    <w:rsid w:val="00AB7138"/>
    <w:rsid w:val="00AE7445"/>
    <w:rsid w:val="00B0648B"/>
    <w:rsid w:val="00B206B9"/>
    <w:rsid w:val="00B250BA"/>
    <w:rsid w:val="00B25227"/>
    <w:rsid w:val="00B450AF"/>
    <w:rsid w:val="00B65C47"/>
    <w:rsid w:val="00B80BBA"/>
    <w:rsid w:val="00B84736"/>
    <w:rsid w:val="00B961EA"/>
    <w:rsid w:val="00BA2184"/>
    <w:rsid w:val="00BA3E76"/>
    <w:rsid w:val="00BA7B98"/>
    <w:rsid w:val="00BB3500"/>
    <w:rsid w:val="00BC5C10"/>
    <w:rsid w:val="00BC7009"/>
    <w:rsid w:val="00BD4C9B"/>
    <w:rsid w:val="00BD5C3E"/>
    <w:rsid w:val="00BD75F9"/>
    <w:rsid w:val="00BD7B2D"/>
    <w:rsid w:val="00BE1C63"/>
    <w:rsid w:val="00BE5998"/>
    <w:rsid w:val="00BF2E66"/>
    <w:rsid w:val="00C112FE"/>
    <w:rsid w:val="00C17C7C"/>
    <w:rsid w:val="00C27CC8"/>
    <w:rsid w:val="00C369E3"/>
    <w:rsid w:val="00C42597"/>
    <w:rsid w:val="00C5006C"/>
    <w:rsid w:val="00C54575"/>
    <w:rsid w:val="00C66F19"/>
    <w:rsid w:val="00C96031"/>
    <w:rsid w:val="00CB4859"/>
    <w:rsid w:val="00CB637F"/>
    <w:rsid w:val="00CC74D2"/>
    <w:rsid w:val="00CE0103"/>
    <w:rsid w:val="00CF442F"/>
    <w:rsid w:val="00D05780"/>
    <w:rsid w:val="00D17627"/>
    <w:rsid w:val="00D21C4D"/>
    <w:rsid w:val="00D269CD"/>
    <w:rsid w:val="00D26BC0"/>
    <w:rsid w:val="00D40FC9"/>
    <w:rsid w:val="00D42883"/>
    <w:rsid w:val="00D56535"/>
    <w:rsid w:val="00D7018F"/>
    <w:rsid w:val="00D734A7"/>
    <w:rsid w:val="00D85472"/>
    <w:rsid w:val="00D93794"/>
    <w:rsid w:val="00D939F2"/>
    <w:rsid w:val="00DA6F8C"/>
    <w:rsid w:val="00DC215C"/>
    <w:rsid w:val="00DC4590"/>
    <w:rsid w:val="00DD0134"/>
    <w:rsid w:val="00DD01F2"/>
    <w:rsid w:val="00DD2C56"/>
    <w:rsid w:val="00DE0B83"/>
    <w:rsid w:val="00DE0C41"/>
    <w:rsid w:val="00DE135A"/>
    <w:rsid w:val="00DE3CEB"/>
    <w:rsid w:val="00DF0C05"/>
    <w:rsid w:val="00DF138B"/>
    <w:rsid w:val="00E0214E"/>
    <w:rsid w:val="00E0585E"/>
    <w:rsid w:val="00E11BA3"/>
    <w:rsid w:val="00E44BB7"/>
    <w:rsid w:val="00E60DB7"/>
    <w:rsid w:val="00E61655"/>
    <w:rsid w:val="00E6410A"/>
    <w:rsid w:val="00E80333"/>
    <w:rsid w:val="00E82FA6"/>
    <w:rsid w:val="00E85F91"/>
    <w:rsid w:val="00E862B9"/>
    <w:rsid w:val="00E87591"/>
    <w:rsid w:val="00E93357"/>
    <w:rsid w:val="00EA56DB"/>
    <w:rsid w:val="00EB4355"/>
    <w:rsid w:val="00EC651F"/>
    <w:rsid w:val="00ED53C3"/>
    <w:rsid w:val="00EE1B36"/>
    <w:rsid w:val="00F2064E"/>
    <w:rsid w:val="00F22DCF"/>
    <w:rsid w:val="00F26C65"/>
    <w:rsid w:val="00F363B8"/>
    <w:rsid w:val="00F45C50"/>
    <w:rsid w:val="00F5496E"/>
    <w:rsid w:val="00F549C1"/>
    <w:rsid w:val="00F56C57"/>
    <w:rsid w:val="00F7258F"/>
    <w:rsid w:val="00F8795F"/>
    <w:rsid w:val="00FA61F2"/>
    <w:rsid w:val="00FA65D0"/>
    <w:rsid w:val="00FB2CAF"/>
    <w:rsid w:val="00FC1170"/>
    <w:rsid w:val="00FC6CB1"/>
    <w:rsid w:val="00FD2EE6"/>
    <w:rsid w:val="00FD41FF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628"/>
  <w15:docId w15:val="{647B7DCA-BEEE-47B5-B55F-CD664C7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ir-sonderausstattung-code">
    <w:name w:val="air-sonderausstattung-code"/>
    <w:basedOn w:val="Standardnpsmoodstavce"/>
    <w:rsid w:val="00191CA7"/>
  </w:style>
  <w:style w:type="character" w:customStyle="1" w:styleId="air-sonderausstattung-text">
    <w:name w:val="air-sonderausstattung-text"/>
    <w:basedOn w:val="Standardnpsmoodstavce"/>
    <w:rsid w:val="001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1F2E-16C7-4307-8CFC-D405632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Sinkulová</dc:creator>
  <cp:keywords/>
  <dc:description/>
  <cp:lastModifiedBy>Natálie Jankásková</cp:lastModifiedBy>
  <cp:revision>2</cp:revision>
  <cp:lastPrinted>2025-01-22T12:05:00Z</cp:lastPrinted>
  <dcterms:created xsi:type="dcterms:W3CDTF">2025-08-26T08:45:00Z</dcterms:created>
  <dcterms:modified xsi:type="dcterms:W3CDTF">2025-08-26T08:45:00Z</dcterms:modified>
</cp:coreProperties>
</file>